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723" w:tblpY="-43"/>
        <w:tblW w:w="946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28"/>
        <w:gridCol w:w="4536"/>
      </w:tblGrid>
      <w:tr w:rsidR="00B87B3E">
        <w:trPr>
          <w:trHeight w:val="3261"/>
        </w:trPr>
        <w:tc>
          <w:tcPr>
            <w:tcW w:w="4927" w:type="dxa"/>
          </w:tcPr>
          <w:p w:rsidR="00B87B3E" w:rsidRDefault="00415C8D">
            <w:pPr>
              <w:widowControl w:val="0"/>
              <w:tabs>
                <w:tab w:val="left" w:pos="570"/>
              </w:tabs>
              <w:ind w:hanging="99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АДМИНИСТРАЦИЯ</w:t>
            </w:r>
          </w:p>
          <w:p w:rsidR="00B87B3E" w:rsidRDefault="00415C8D">
            <w:pPr>
              <w:widowControl w:val="0"/>
              <w:tabs>
                <w:tab w:val="left" w:pos="570"/>
              </w:tabs>
              <w:ind w:hanging="99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МУНИЦИПАЛЬНОГО</w:t>
            </w:r>
          </w:p>
          <w:p w:rsidR="00B87B3E" w:rsidRDefault="00415C8D">
            <w:pPr>
              <w:widowControl w:val="0"/>
              <w:tabs>
                <w:tab w:val="left" w:pos="570"/>
              </w:tabs>
              <w:ind w:hanging="99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ОБРАЗОВАНИЯ</w:t>
            </w:r>
          </w:p>
          <w:p w:rsidR="00B87B3E" w:rsidRDefault="00415C8D">
            <w:pPr>
              <w:widowControl w:val="0"/>
              <w:tabs>
                <w:tab w:val="left" w:pos="570"/>
              </w:tabs>
              <w:ind w:hanging="99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ТОЦКИЙ СЕЛЬСОВЕТ</w:t>
            </w:r>
          </w:p>
          <w:p w:rsidR="00B87B3E" w:rsidRDefault="00415C8D">
            <w:pPr>
              <w:keepNext/>
              <w:widowControl w:val="0"/>
              <w:tabs>
                <w:tab w:val="left" w:pos="570"/>
              </w:tabs>
              <w:ind w:hanging="993"/>
              <w:jc w:val="center"/>
              <w:outlineLvl w:val="3"/>
              <w:rPr>
                <w:rFonts w:eastAsia="Arial Unicode MS"/>
                <w:b/>
                <w:sz w:val="24"/>
                <w:szCs w:val="24"/>
              </w:rPr>
            </w:pPr>
            <w:r>
              <w:rPr>
                <w:rFonts w:eastAsia="Arial Unicode MS"/>
                <w:b/>
                <w:sz w:val="24"/>
                <w:szCs w:val="24"/>
              </w:rPr>
              <w:t>ТОЦКОГО РАЙОНА</w:t>
            </w:r>
          </w:p>
          <w:p w:rsidR="00B87B3E" w:rsidRDefault="00415C8D">
            <w:pPr>
              <w:keepNext/>
              <w:widowControl w:val="0"/>
              <w:tabs>
                <w:tab w:val="left" w:pos="570"/>
              </w:tabs>
              <w:ind w:hanging="993"/>
              <w:jc w:val="center"/>
              <w:outlineLvl w:val="1"/>
              <w:rPr>
                <w:rFonts w:eastAsia="Arial Unicode MS"/>
                <w:b/>
                <w:sz w:val="24"/>
                <w:szCs w:val="24"/>
              </w:rPr>
            </w:pPr>
            <w:r>
              <w:rPr>
                <w:rFonts w:eastAsia="Arial Unicode MS"/>
                <w:b/>
                <w:sz w:val="24"/>
                <w:szCs w:val="24"/>
              </w:rPr>
              <w:t>ОРЕНБУРГСКОЙ ОБЛАСТИ</w:t>
            </w:r>
          </w:p>
          <w:p w:rsidR="00B87B3E" w:rsidRDefault="00B87B3E">
            <w:pPr>
              <w:keepNext/>
              <w:widowControl w:val="0"/>
              <w:tabs>
                <w:tab w:val="left" w:pos="570"/>
              </w:tabs>
              <w:ind w:hanging="993"/>
              <w:jc w:val="center"/>
              <w:outlineLvl w:val="1"/>
              <w:rPr>
                <w:rFonts w:eastAsia="Arial Unicode MS"/>
                <w:b/>
                <w:sz w:val="24"/>
                <w:szCs w:val="24"/>
              </w:rPr>
            </w:pPr>
          </w:p>
          <w:p w:rsidR="00B87B3E" w:rsidRDefault="00415C8D">
            <w:pPr>
              <w:widowControl w:val="0"/>
              <w:tabs>
                <w:tab w:val="left" w:pos="570"/>
              </w:tabs>
              <w:ind w:hanging="993"/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B87B3E" w:rsidRDefault="00415C8D">
            <w:pPr>
              <w:widowControl w:val="0"/>
              <w:spacing w:before="60"/>
              <w:jc w:val="both"/>
              <w:rPr>
                <w:rFonts w:ascii="Tahoma" w:eastAsia="Calibri" w:hAnsi="Tahoma" w:cs="Tahoma"/>
                <w:color w:val="D9D9D9" w:themeColor="background1" w:themeShade="D9"/>
                <w:sz w:val="16"/>
                <w:szCs w:val="16"/>
                <w:lang w:eastAsia="en-US"/>
              </w:rPr>
            </w:pPr>
            <w:r>
              <w:rPr>
                <w:rFonts w:ascii="Tahoma" w:eastAsia="Calibri" w:hAnsi="Tahoma" w:cs="Tahoma"/>
                <w:color w:val="D9D9D9" w:themeColor="background1" w:themeShade="D9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ahoma" w:eastAsia="Calibri" w:hAnsi="Tahoma" w:cs="Tahoma"/>
                <w:noProof/>
                <w:color w:val="D9D9D9" w:themeColor="background1" w:themeShade="D9"/>
                <w:sz w:val="16"/>
                <w:szCs w:val="16"/>
              </w:rPr>
              <w:drawing>
                <wp:inline distT="0" distB="0" distL="0" distR="0">
                  <wp:extent cx="2915920" cy="215900"/>
                  <wp:effectExtent l="0" t="0" r="0" b="0"/>
                  <wp:docPr id="1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592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eastAsia="Calibri" w:hAnsi="Tahoma" w:cs="Tahoma"/>
                <w:color w:val="D9D9D9" w:themeColor="background1" w:themeShade="D9"/>
                <w:sz w:val="16"/>
                <w:szCs w:val="16"/>
                <w:lang w:eastAsia="en-US"/>
              </w:rPr>
              <w:t xml:space="preserve">                 </w:t>
            </w:r>
          </w:p>
          <w:p w:rsidR="00B87B3E" w:rsidRDefault="00B87B3E">
            <w:pPr>
              <w:widowControl w:val="0"/>
              <w:spacing w:before="60"/>
              <w:rPr>
                <w:rFonts w:ascii="Tahoma" w:eastAsia="Calibri" w:hAnsi="Tahoma" w:cs="Tahoma"/>
                <w:color w:val="D9D9D9" w:themeColor="background1" w:themeShade="D9"/>
                <w:sz w:val="16"/>
                <w:szCs w:val="16"/>
                <w:lang w:eastAsia="en-US"/>
              </w:rPr>
            </w:pPr>
          </w:p>
          <w:p w:rsidR="00B87B3E" w:rsidRDefault="00B87B3E">
            <w:pPr>
              <w:widowControl w:val="0"/>
              <w:spacing w:before="60"/>
              <w:rPr>
                <w:rFonts w:ascii="Tahoma" w:eastAsia="Calibri" w:hAnsi="Tahoma" w:cs="Tahoma"/>
                <w:color w:val="D9D9D9" w:themeColor="background1" w:themeShade="D9"/>
                <w:sz w:val="16"/>
                <w:szCs w:val="16"/>
                <w:lang w:eastAsia="en-US"/>
              </w:rPr>
            </w:pPr>
          </w:p>
          <w:p w:rsidR="00B87B3E" w:rsidRDefault="00415C8D">
            <w:pPr>
              <w:widowContro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с. Тоцкое</w:t>
            </w:r>
          </w:p>
          <w:p w:rsidR="00B87B3E" w:rsidRDefault="00B87B3E">
            <w:pPr>
              <w:widowControl w:val="0"/>
              <w:spacing w:before="60"/>
              <w:jc w:val="center"/>
              <w:rPr>
                <w:color w:val="D9D9D9" w:themeColor="background1" w:themeShade="D9"/>
              </w:rPr>
            </w:pPr>
          </w:p>
          <w:p w:rsidR="00B87B3E" w:rsidRDefault="00415C8D">
            <w:pPr>
              <w:widowControl w:val="0"/>
              <w:spacing w:before="60"/>
              <w:ind w:right="601"/>
              <w:jc w:val="both"/>
            </w:pPr>
            <w:r>
              <w:rPr>
                <w:sz w:val="28"/>
                <w:szCs w:val="28"/>
              </w:rPr>
              <w:t xml:space="preserve">Об утверждении Программы профилактики рисков причинения вреда (ущерба) охраняемым законом </w:t>
            </w:r>
            <w:r>
              <w:rPr>
                <w:sz w:val="28"/>
                <w:szCs w:val="28"/>
              </w:rPr>
              <w:t>ценностям по муниципальному жилищному контролю на территории МО Тоцкий сельсовет на 2024 год</w:t>
            </w:r>
          </w:p>
        </w:tc>
        <w:tc>
          <w:tcPr>
            <w:tcW w:w="4536" w:type="dxa"/>
          </w:tcPr>
          <w:p w:rsidR="00B87B3E" w:rsidRDefault="00B87B3E">
            <w:pPr>
              <w:widowControl w:val="0"/>
              <w:rPr>
                <w:sz w:val="28"/>
                <w:szCs w:val="28"/>
              </w:rPr>
            </w:pPr>
          </w:p>
          <w:p w:rsidR="00B87B3E" w:rsidRDefault="00B87B3E">
            <w:pPr>
              <w:widowControl w:val="0"/>
              <w:rPr>
                <w:sz w:val="28"/>
                <w:szCs w:val="28"/>
              </w:rPr>
            </w:pPr>
          </w:p>
          <w:p w:rsidR="00B87B3E" w:rsidRDefault="00B87B3E">
            <w:pPr>
              <w:widowControl w:val="0"/>
              <w:rPr>
                <w:sz w:val="28"/>
                <w:szCs w:val="28"/>
              </w:rPr>
            </w:pPr>
          </w:p>
          <w:p w:rsidR="00B87B3E" w:rsidRDefault="00B87B3E">
            <w:pPr>
              <w:widowControl w:val="0"/>
              <w:ind w:left="175"/>
              <w:rPr>
                <w:sz w:val="28"/>
                <w:szCs w:val="28"/>
              </w:rPr>
            </w:pPr>
          </w:p>
        </w:tc>
      </w:tr>
    </w:tbl>
    <w:p w:rsidR="00B87B3E" w:rsidRDefault="00B87B3E">
      <w:pPr>
        <w:ind w:left="142" w:right="4252"/>
        <w:jc w:val="center"/>
        <w:rPr>
          <w:sz w:val="24"/>
          <w:szCs w:val="24"/>
        </w:rPr>
      </w:pPr>
    </w:p>
    <w:p w:rsidR="00B87B3E" w:rsidRDefault="00415C8D">
      <w:pPr>
        <w:tabs>
          <w:tab w:val="left" w:pos="1501"/>
        </w:tabs>
        <w:ind w:left="142" w:right="4252"/>
        <w:rPr>
          <w:sz w:val="24"/>
          <w:szCs w:val="24"/>
        </w:rPr>
      </w:pPr>
      <w:r>
        <w:rPr>
          <w:sz w:val="24"/>
          <w:szCs w:val="24"/>
        </w:rPr>
        <w:tab/>
      </w:r>
    </w:p>
    <w:p w:rsidR="00B87B3E" w:rsidRDefault="00415C8D">
      <w:pPr>
        <w:tabs>
          <w:tab w:val="left" w:pos="709"/>
        </w:tabs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Федерации», Федерал</w:t>
      </w:r>
      <w:r>
        <w:rPr>
          <w:sz w:val="28"/>
          <w:szCs w:val="28"/>
        </w:rPr>
        <w:t>ьным законом от 11.06.2021 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Федерации, руководствуясь с</w:t>
      </w:r>
      <w:r>
        <w:rPr>
          <w:sz w:val="28"/>
          <w:szCs w:val="28"/>
        </w:rPr>
        <w:t>татьей 14 Федерального закона Российской Федерации от 06.10.2003 № 131-ФЗ «Об общих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</w:t>
      </w:r>
      <w:r>
        <w:rPr>
          <w:sz w:val="28"/>
          <w:szCs w:val="28"/>
        </w:rPr>
        <w:t>ки и утверждения контрольными (надзорными) органами программы профилактики рисков причинения вреда (ущерба) охраняемым законом ценностям», Положением о муниципальном жилищном контроле на территории муниципального образования Тоцкий сельсовет Тоцкого района</w:t>
      </w:r>
      <w:r>
        <w:rPr>
          <w:sz w:val="28"/>
          <w:szCs w:val="28"/>
        </w:rPr>
        <w:t>, утвержденным решением Совета депутатов МО Тоцкий сельсовет от 11.10.2021 № 54, руководствуясь Уставом муниципального образования Тоцкий</w:t>
      </w:r>
      <w:proofErr w:type="gramEnd"/>
      <w:r>
        <w:rPr>
          <w:sz w:val="28"/>
          <w:szCs w:val="28"/>
        </w:rPr>
        <w:t xml:space="preserve"> сельсовет Тоцкого района Оренбургской области, постановляю:</w:t>
      </w:r>
    </w:p>
    <w:p w:rsidR="00B87B3E" w:rsidRDefault="00415C8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Программу профилактики рисков причинения вред</w:t>
      </w:r>
      <w:r>
        <w:rPr>
          <w:sz w:val="28"/>
          <w:szCs w:val="28"/>
        </w:rPr>
        <w:t>а (ущерба) охраняемым законом ценностям на 2024 год при осуществлении муниципального жилищного контроля на территории муниципального образования Тоцкий сельсовет Тоцкого района Оренбургской области, согласно приложению к данному постановлению.</w:t>
      </w:r>
    </w:p>
    <w:p w:rsidR="00B87B3E" w:rsidRDefault="00415C8D">
      <w:pPr>
        <w:tabs>
          <w:tab w:val="left" w:pos="709"/>
          <w:tab w:val="left" w:pos="99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87B3E" w:rsidRDefault="00415C8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Настоящее постановление подлежит размещению на официальном сайте администрации муниципального образования Тоцкий сельсовет в информационно-телекоммуникационной сети «Интернет».</w:t>
      </w:r>
    </w:p>
    <w:p w:rsidR="00B87B3E" w:rsidRDefault="00415C8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Постановление </w:t>
      </w:r>
      <w:r>
        <w:rPr>
          <w:sz w:val="28"/>
          <w:szCs w:val="28"/>
        </w:rPr>
        <w:t>вступает в силу после его официального опубликования (обнародования).</w:t>
      </w:r>
    </w:p>
    <w:p w:rsidR="00B87B3E" w:rsidRDefault="00B87B3E">
      <w:pPr>
        <w:tabs>
          <w:tab w:val="left" w:pos="1501"/>
        </w:tabs>
        <w:ind w:left="142" w:right="4252" w:firstLine="851"/>
        <w:rPr>
          <w:sz w:val="28"/>
          <w:szCs w:val="28"/>
        </w:rPr>
      </w:pPr>
    </w:p>
    <w:p w:rsidR="00B87B3E" w:rsidRDefault="00B87B3E">
      <w:pPr>
        <w:ind w:firstLine="709"/>
        <w:rPr>
          <w:sz w:val="28"/>
          <w:szCs w:val="28"/>
        </w:rPr>
      </w:pPr>
    </w:p>
    <w:p w:rsidR="00B87B3E" w:rsidRDefault="00B87B3E">
      <w:pPr>
        <w:ind w:firstLine="709"/>
        <w:rPr>
          <w:sz w:val="28"/>
          <w:szCs w:val="28"/>
        </w:rPr>
      </w:pPr>
    </w:p>
    <w:p w:rsidR="00B87B3E" w:rsidRDefault="00B87B3E">
      <w:pPr>
        <w:ind w:firstLine="709"/>
        <w:rPr>
          <w:sz w:val="28"/>
          <w:szCs w:val="28"/>
        </w:rPr>
      </w:pPr>
    </w:p>
    <w:tbl>
      <w:tblPr>
        <w:tblStyle w:val="af0"/>
        <w:tblW w:w="9339" w:type="dxa"/>
        <w:tblLayout w:type="fixed"/>
        <w:tblLook w:val="04A0" w:firstRow="1" w:lastRow="0" w:firstColumn="1" w:lastColumn="0" w:noHBand="0" w:noVBand="1"/>
      </w:tblPr>
      <w:tblGrid>
        <w:gridCol w:w="4669"/>
        <w:gridCol w:w="4670"/>
      </w:tblGrid>
      <w:tr w:rsidR="00B87B3E">
        <w:trPr>
          <w:trHeight w:val="821"/>
        </w:trPr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</w:tcPr>
          <w:p w:rsidR="00B87B3E" w:rsidRDefault="00415C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</w:t>
            </w:r>
          </w:p>
        </w:tc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</w:tcPr>
          <w:p w:rsidR="00B87B3E" w:rsidRDefault="00415C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В.Ю. </w:t>
            </w:r>
            <w:proofErr w:type="spellStart"/>
            <w:r>
              <w:rPr>
                <w:sz w:val="28"/>
                <w:szCs w:val="28"/>
              </w:rPr>
              <w:t>Курныкин</w:t>
            </w:r>
            <w:proofErr w:type="spellEnd"/>
          </w:p>
        </w:tc>
      </w:tr>
      <w:tr w:rsidR="00B87B3E">
        <w:trPr>
          <w:trHeight w:val="71"/>
        </w:trPr>
        <w:tc>
          <w:tcPr>
            <w:tcW w:w="93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7B3E" w:rsidRDefault="00415C8D">
            <w:pPr>
              <w:rPr>
                <w:color w:val="D9D9D9" w:themeColor="background1" w:themeShade="D9"/>
                <w:sz w:val="28"/>
                <w:szCs w:val="28"/>
              </w:rPr>
            </w:pPr>
            <w:bookmarkStart w:id="0" w:name="_Hlk81227740"/>
            <w:bookmarkStart w:id="1" w:name="_Hlk80275977"/>
            <w:bookmarkStart w:id="2" w:name="_Hlk76996785"/>
            <w:r>
              <w:rPr>
                <w:rFonts w:ascii="Tahoma" w:eastAsia="Calibri" w:hAnsi="Tahoma" w:cs="Tahoma"/>
                <w:color w:val="D9D9D9" w:themeColor="background1" w:themeShade="D9"/>
                <w:sz w:val="16"/>
                <w:szCs w:val="16"/>
                <w:lang w:eastAsia="en-US"/>
              </w:rPr>
              <w:t xml:space="preserve">                                           </w:t>
            </w:r>
            <w:r>
              <w:rPr>
                <w:rFonts w:ascii="Tahoma" w:eastAsia="Calibri" w:hAnsi="Tahoma" w:cs="Tahoma"/>
                <w:noProof/>
                <w:color w:val="D9D9D9" w:themeColor="background1" w:themeShade="D9"/>
                <w:sz w:val="16"/>
                <w:szCs w:val="16"/>
              </w:rPr>
              <w:drawing>
                <wp:inline distT="0" distB="0" distL="0" distR="0">
                  <wp:extent cx="2988310" cy="1192530"/>
                  <wp:effectExtent l="0" t="0" r="0" b="0"/>
                  <wp:docPr id="2" name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8310" cy="1192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eastAsia="Calibri" w:hAnsi="Tahoma" w:cs="Tahoma"/>
                <w:color w:val="D9D9D9" w:themeColor="background1" w:themeShade="D9"/>
                <w:sz w:val="16"/>
                <w:szCs w:val="16"/>
                <w:lang w:eastAsia="en-US"/>
              </w:rPr>
              <w:t xml:space="preserve">                            </w:t>
            </w:r>
            <w:bookmarkEnd w:id="0"/>
            <w:bookmarkEnd w:id="1"/>
            <w:bookmarkEnd w:id="2"/>
          </w:p>
        </w:tc>
      </w:tr>
    </w:tbl>
    <w:p w:rsidR="00B87B3E" w:rsidRDefault="00B87B3E">
      <w:pPr>
        <w:ind w:firstLine="709"/>
        <w:rPr>
          <w:color w:val="D9D9D9" w:themeColor="background1" w:themeShade="D9"/>
          <w:sz w:val="28"/>
          <w:szCs w:val="28"/>
        </w:rPr>
      </w:pPr>
    </w:p>
    <w:p w:rsidR="00B87B3E" w:rsidRDefault="00B87B3E">
      <w:pPr>
        <w:rPr>
          <w:sz w:val="28"/>
          <w:szCs w:val="28"/>
        </w:rPr>
      </w:pPr>
    </w:p>
    <w:p w:rsidR="00B87B3E" w:rsidRDefault="00B87B3E">
      <w:pPr>
        <w:rPr>
          <w:sz w:val="28"/>
          <w:szCs w:val="28"/>
        </w:rPr>
      </w:pPr>
    </w:p>
    <w:p w:rsidR="00B87B3E" w:rsidRDefault="00B87B3E">
      <w:pPr>
        <w:rPr>
          <w:sz w:val="28"/>
          <w:szCs w:val="28"/>
        </w:rPr>
      </w:pPr>
    </w:p>
    <w:p w:rsidR="00B87B3E" w:rsidRDefault="00B87B3E">
      <w:pPr>
        <w:rPr>
          <w:sz w:val="28"/>
          <w:szCs w:val="28"/>
        </w:rPr>
      </w:pPr>
    </w:p>
    <w:p w:rsidR="00B87B3E" w:rsidRDefault="00B87B3E">
      <w:pPr>
        <w:rPr>
          <w:sz w:val="28"/>
          <w:szCs w:val="28"/>
        </w:rPr>
      </w:pPr>
    </w:p>
    <w:p w:rsidR="00B87B3E" w:rsidRDefault="00B87B3E">
      <w:pPr>
        <w:rPr>
          <w:sz w:val="28"/>
          <w:szCs w:val="28"/>
        </w:rPr>
      </w:pPr>
    </w:p>
    <w:p w:rsidR="00B87B3E" w:rsidRDefault="00B87B3E">
      <w:pPr>
        <w:rPr>
          <w:sz w:val="28"/>
          <w:szCs w:val="28"/>
        </w:rPr>
      </w:pPr>
    </w:p>
    <w:p w:rsidR="00B87B3E" w:rsidRDefault="00B87B3E">
      <w:pPr>
        <w:rPr>
          <w:sz w:val="28"/>
          <w:szCs w:val="28"/>
        </w:rPr>
      </w:pPr>
    </w:p>
    <w:p w:rsidR="00B87B3E" w:rsidRDefault="00B87B3E">
      <w:pPr>
        <w:rPr>
          <w:sz w:val="28"/>
          <w:szCs w:val="28"/>
        </w:rPr>
      </w:pPr>
    </w:p>
    <w:p w:rsidR="00B87B3E" w:rsidRDefault="00B87B3E">
      <w:pPr>
        <w:rPr>
          <w:sz w:val="28"/>
          <w:szCs w:val="28"/>
        </w:rPr>
      </w:pPr>
    </w:p>
    <w:p w:rsidR="00B87B3E" w:rsidRDefault="00B87B3E">
      <w:pPr>
        <w:rPr>
          <w:sz w:val="28"/>
          <w:szCs w:val="28"/>
        </w:rPr>
      </w:pPr>
    </w:p>
    <w:p w:rsidR="00B87B3E" w:rsidRDefault="00B87B3E">
      <w:pPr>
        <w:rPr>
          <w:sz w:val="28"/>
          <w:szCs w:val="28"/>
        </w:rPr>
      </w:pPr>
    </w:p>
    <w:p w:rsidR="00B87B3E" w:rsidRDefault="00B87B3E">
      <w:pPr>
        <w:rPr>
          <w:sz w:val="28"/>
          <w:szCs w:val="28"/>
        </w:rPr>
      </w:pPr>
    </w:p>
    <w:p w:rsidR="00B87B3E" w:rsidRDefault="00B87B3E">
      <w:pPr>
        <w:rPr>
          <w:sz w:val="28"/>
          <w:szCs w:val="28"/>
        </w:rPr>
      </w:pPr>
    </w:p>
    <w:p w:rsidR="00B87B3E" w:rsidRDefault="00B87B3E">
      <w:pPr>
        <w:rPr>
          <w:sz w:val="28"/>
          <w:szCs w:val="28"/>
        </w:rPr>
      </w:pPr>
    </w:p>
    <w:p w:rsidR="00B87B3E" w:rsidRDefault="00B87B3E">
      <w:pPr>
        <w:rPr>
          <w:sz w:val="28"/>
          <w:szCs w:val="28"/>
        </w:rPr>
      </w:pPr>
    </w:p>
    <w:p w:rsidR="00B87B3E" w:rsidRDefault="00B87B3E">
      <w:pPr>
        <w:rPr>
          <w:sz w:val="28"/>
          <w:szCs w:val="28"/>
        </w:rPr>
      </w:pPr>
    </w:p>
    <w:p w:rsidR="00B87B3E" w:rsidRDefault="00B87B3E">
      <w:pPr>
        <w:rPr>
          <w:sz w:val="28"/>
          <w:szCs w:val="28"/>
        </w:rPr>
      </w:pPr>
    </w:p>
    <w:p w:rsidR="00B87B3E" w:rsidRDefault="00B87B3E">
      <w:pPr>
        <w:rPr>
          <w:sz w:val="28"/>
          <w:szCs w:val="28"/>
        </w:rPr>
      </w:pPr>
    </w:p>
    <w:p w:rsidR="00B87B3E" w:rsidRDefault="00B87B3E">
      <w:pPr>
        <w:rPr>
          <w:sz w:val="28"/>
          <w:szCs w:val="28"/>
        </w:rPr>
      </w:pPr>
    </w:p>
    <w:p w:rsidR="00B87B3E" w:rsidRDefault="00B87B3E">
      <w:pPr>
        <w:rPr>
          <w:sz w:val="28"/>
          <w:szCs w:val="28"/>
        </w:rPr>
      </w:pPr>
    </w:p>
    <w:p w:rsidR="00B87B3E" w:rsidRDefault="00B87B3E">
      <w:pPr>
        <w:rPr>
          <w:sz w:val="28"/>
          <w:szCs w:val="28"/>
        </w:rPr>
      </w:pPr>
    </w:p>
    <w:p w:rsidR="00B87B3E" w:rsidRDefault="00B87B3E">
      <w:pPr>
        <w:rPr>
          <w:sz w:val="28"/>
          <w:szCs w:val="28"/>
        </w:rPr>
      </w:pPr>
    </w:p>
    <w:p w:rsidR="00B87B3E" w:rsidRDefault="00B87B3E">
      <w:pPr>
        <w:rPr>
          <w:sz w:val="28"/>
          <w:szCs w:val="28"/>
        </w:rPr>
      </w:pPr>
    </w:p>
    <w:p w:rsidR="00B87B3E" w:rsidRDefault="00B87B3E">
      <w:pPr>
        <w:rPr>
          <w:sz w:val="28"/>
          <w:szCs w:val="28"/>
        </w:rPr>
      </w:pPr>
    </w:p>
    <w:p w:rsidR="00B87B3E" w:rsidRDefault="00B87B3E">
      <w:pPr>
        <w:rPr>
          <w:sz w:val="28"/>
          <w:szCs w:val="28"/>
        </w:rPr>
      </w:pPr>
    </w:p>
    <w:p w:rsidR="00B87B3E" w:rsidRDefault="00B87B3E">
      <w:pPr>
        <w:rPr>
          <w:sz w:val="28"/>
          <w:szCs w:val="28"/>
        </w:rPr>
      </w:pPr>
      <w:bookmarkStart w:id="3" w:name="_GoBack"/>
      <w:bookmarkEnd w:id="3"/>
    </w:p>
    <w:p w:rsidR="00B87B3E" w:rsidRDefault="00415C8D">
      <w:pPr>
        <w:ind w:left="5387" w:right="2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B87B3E" w:rsidRDefault="00415C8D">
      <w:pPr>
        <w:ind w:left="5387" w:right="2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МО Тоцкий сельсовет </w:t>
      </w:r>
    </w:p>
    <w:p w:rsidR="00B87B3E" w:rsidRDefault="00415C8D">
      <w:pPr>
        <w:ind w:left="5387" w:right="2"/>
        <w:rPr>
          <w:sz w:val="28"/>
          <w:szCs w:val="28"/>
        </w:rPr>
      </w:pPr>
      <w:r>
        <w:rPr>
          <w:sz w:val="28"/>
          <w:szCs w:val="28"/>
        </w:rPr>
        <w:t>от 14.12.2023 № 430-п</w:t>
      </w:r>
    </w:p>
    <w:p w:rsidR="00B87B3E" w:rsidRDefault="00B87B3E">
      <w:pPr>
        <w:ind w:right="2"/>
        <w:rPr>
          <w:sz w:val="28"/>
          <w:szCs w:val="28"/>
        </w:rPr>
      </w:pPr>
    </w:p>
    <w:p w:rsidR="00B87B3E" w:rsidRDefault="00B87B3E">
      <w:pPr>
        <w:ind w:right="2"/>
        <w:jc w:val="both"/>
        <w:rPr>
          <w:sz w:val="28"/>
          <w:szCs w:val="28"/>
        </w:rPr>
      </w:pPr>
    </w:p>
    <w:p w:rsidR="00B87B3E" w:rsidRDefault="00415C8D">
      <w:pPr>
        <w:ind w:right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профилактики рисков причинения вреда (ущерба) охраняемым законом ценностям на 2024 год при осуществлении муниципального жилищного контроля на территории муниципального обр</w:t>
      </w:r>
      <w:r>
        <w:rPr>
          <w:b/>
          <w:sz w:val="28"/>
          <w:szCs w:val="28"/>
        </w:rPr>
        <w:t>азования Тоцкий сельсовет Тоцкого района Оренбургской области</w:t>
      </w:r>
    </w:p>
    <w:p w:rsidR="00B87B3E" w:rsidRDefault="00B87B3E">
      <w:pPr>
        <w:ind w:right="2"/>
        <w:jc w:val="center"/>
        <w:rPr>
          <w:b/>
          <w:sz w:val="28"/>
          <w:szCs w:val="28"/>
        </w:rPr>
      </w:pPr>
    </w:p>
    <w:p w:rsidR="00B87B3E" w:rsidRDefault="00415C8D">
      <w:pPr>
        <w:ind w:right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B87B3E" w:rsidRDefault="00B87B3E">
      <w:pPr>
        <w:ind w:right="2"/>
        <w:jc w:val="both"/>
        <w:rPr>
          <w:sz w:val="28"/>
          <w:szCs w:val="28"/>
        </w:rPr>
      </w:pPr>
    </w:p>
    <w:p w:rsidR="00B87B3E" w:rsidRDefault="00415C8D">
      <w:pPr>
        <w:ind w:right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 Настоящая программа разработана для своевременного предупреждения Администрацией муниципального образования Тоцкий сельсовет Тоцкого района Оренбургской области</w:t>
      </w:r>
      <w:r>
        <w:rPr>
          <w:sz w:val="28"/>
          <w:szCs w:val="28"/>
        </w:rPr>
        <w:t xml:space="preserve"> (далее - Администрация) нарушений обязательных требований при осуществлении муниципального жилищного контроля на территории муниципального образования Тоцкий сельсовет Тоцкого района Оренбургской области (далее – программа профилактики).</w:t>
      </w:r>
    </w:p>
    <w:p w:rsidR="00B87B3E" w:rsidRDefault="00415C8D">
      <w:pPr>
        <w:ind w:right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 Данн</w:t>
      </w:r>
      <w:r>
        <w:rPr>
          <w:sz w:val="28"/>
          <w:szCs w:val="28"/>
        </w:rPr>
        <w:t>ая программа направлена на достижение общественно значимых результатов, посредством проведения профилактических мероприятий которые, в свою очередь, являются приоритетным                             по отношению к проведению контрольных мероприятий (провер</w:t>
      </w:r>
      <w:r>
        <w:rPr>
          <w:sz w:val="28"/>
          <w:szCs w:val="28"/>
        </w:rPr>
        <w:t>ок).</w:t>
      </w:r>
    </w:p>
    <w:p w:rsidR="00B87B3E" w:rsidRDefault="00415C8D">
      <w:pPr>
        <w:ind w:right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1.3. </w:t>
      </w:r>
      <w:proofErr w:type="gramStart"/>
      <w:r>
        <w:rPr>
          <w:sz w:val="28"/>
          <w:szCs w:val="28"/>
        </w:rPr>
        <w:t>Администрация в соответствии с Положением о муниципальном жилищном контроле на территории муниципального образования Тоцкий сельсовет Тоцкого района (далее – Положение), утвержденным решением Совета депутатов МО Тоцкий сельсовет Тоцкого р</w:t>
      </w:r>
      <w:r>
        <w:rPr>
          <w:sz w:val="28"/>
          <w:szCs w:val="28"/>
        </w:rPr>
        <w:t>айона от 11.10.2021 № 54, осуществляет муниципальный жилищный контроль за соблюдением юридическими лицами, индивидуальными предпринимателями и гражданами обязательных требований, установленных жилищным законодательством, законодательством об энергосбережен</w:t>
      </w:r>
      <w:r>
        <w:rPr>
          <w:sz w:val="28"/>
          <w:szCs w:val="28"/>
        </w:rPr>
        <w:t>ии и о повышении энергетической эффективности в отношении муниципального жилищного</w:t>
      </w:r>
      <w:proofErr w:type="gramEnd"/>
      <w:r>
        <w:rPr>
          <w:sz w:val="28"/>
          <w:szCs w:val="28"/>
        </w:rPr>
        <w:t xml:space="preserve"> фонда.</w:t>
      </w:r>
    </w:p>
    <w:p w:rsidR="00B87B3E" w:rsidRDefault="00B87B3E">
      <w:pPr>
        <w:ind w:firstLine="709"/>
        <w:jc w:val="both"/>
        <w:rPr>
          <w:sz w:val="28"/>
          <w:szCs w:val="28"/>
        </w:rPr>
      </w:pPr>
    </w:p>
    <w:p w:rsidR="00B87B3E" w:rsidRDefault="00415C8D">
      <w:pPr>
        <w:ind w:right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Анализ текущего состояния осуществления муниципального жилищного контроля,  описание текущего развития профилактической деятельности, характеристика проблем, на р</w:t>
      </w:r>
      <w:r>
        <w:rPr>
          <w:b/>
          <w:sz w:val="28"/>
          <w:szCs w:val="28"/>
        </w:rPr>
        <w:t>ешение которых направлена программа профилактики</w:t>
      </w:r>
    </w:p>
    <w:p w:rsidR="00B87B3E" w:rsidRDefault="00B87B3E">
      <w:pPr>
        <w:ind w:right="2"/>
        <w:jc w:val="center"/>
        <w:rPr>
          <w:sz w:val="28"/>
          <w:szCs w:val="28"/>
        </w:rPr>
      </w:pPr>
    </w:p>
    <w:p w:rsidR="00B87B3E" w:rsidRDefault="00415C8D">
      <w:pPr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proofErr w:type="gramStart"/>
      <w:r>
        <w:rPr>
          <w:sz w:val="28"/>
          <w:szCs w:val="28"/>
        </w:rPr>
        <w:t>Программа профилактики рисков причинения вреда (ущерба) охраняемым законом ценностям при осуществлении муниципального жилищного контроля на 2023 год разработана в целях реализации положений Федеральног</w:t>
      </w:r>
      <w:r>
        <w:rPr>
          <w:sz w:val="28"/>
          <w:szCs w:val="28"/>
        </w:rPr>
        <w:t xml:space="preserve">о закона от 31.07.2020 № 248-ФЗ «О государственном контроле </w:t>
      </w:r>
      <w:r>
        <w:rPr>
          <w:sz w:val="28"/>
          <w:szCs w:val="28"/>
        </w:rPr>
        <w:lastRenderedPageBreak/>
        <w:t>(надзоре) и муниципальном контроле в Российской Федерации» (далее – Федеральный закон от 31.07.2020 № 248-ФЗ), в соответствии с Правилами разработки и утверждения контрольными (надзорными) органам</w:t>
      </w:r>
      <w:r>
        <w:rPr>
          <w:sz w:val="28"/>
          <w:szCs w:val="28"/>
        </w:rPr>
        <w:t>и программы профилактики рисков причинения вреда (ущерба) охраняемым</w:t>
      </w:r>
      <w:proofErr w:type="gramEnd"/>
      <w:r>
        <w:rPr>
          <w:sz w:val="28"/>
          <w:szCs w:val="28"/>
        </w:rPr>
        <w:t xml:space="preserve"> законом ценностям, </w:t>
      </w:r>
      <w:proofErr w:type="gramStart"/>
      <w:r>
        <w:rPr>
          <w:sz w:val="28"/>
          <w:szCs w:val="28"/>
        </w:rPr>
        <w:t>утвержденными</w:t>
      </w:r>
      <w:proofErr w:type="gramEnd"/>
      <w:r>
        <w:rPr>
          <w:sz w:val="28"/>
          <w:szCs w:val="28"/>
        </w:rPr>
        <w:t xml:space="preserve"> Постановлением Правительства Российской Федерации от 25.06.2021 № 990. </w:t>
      </w:r>
    </w:p>
    <w:p w:rsidR="00B87B3E" w:rsidRDefault="00415C8D">
      <w:pPr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Понятия, применяемые в Программе профилактики, используются в значениях, указанных</w:t>
      </w:r>
      <w:r>
        <w:rPr>
          <w:sz w:val="28"/>
          <w:szCs w:val="28"/>
        </w:rPr>
        <w:t xml:space="preserve"> в Федеральном законе от 31.07.2020 № 248-ФЗ.</w:t>
      </w:r>
    </w:p>
    <w:p w:rsidR="00B87B3E" w:rsidRDefault="00415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Предметом муниципального жилищного контроля является соблюдение юридическими лицами, индивидуальными предпринимателями и гражданами обязательных требований, установленных жилищным законодательством, </w:t>
      </w:r>
      <w:r>
        <w:rPr>
          <w:sz w:val="28"/>
          <w:szCs w:val="28"/>
        </w:rPr>
        <w:t>законодательством об энергосбережении и о повышении энергетической эффективности в отношении муниципального жилищного фонда:</w:t>
      </w:r>
    </w:p>
    <w:p w:rsidR="00B87B3E" w:rsidRDefault="00415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 требований к использованию и сохранности жилищного фонда, в том числе требований к жилым помещениям, их использованию и содержан</w:t>
      </w:r>
      <w:r>
        <w:rPr>
          <w:sz w:val="28"/>
          <w:szCs w:val="28"/>
        </w:rPr>
        <w:t>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</w:t>
      </w:r>
      <w:r>
        <w:rPr>
          <w:sz w:val="28"/>
          <w:szCs w:val="28"/>
        </w:rPr>
        <w:t xml:space="preserve"> (или) переустройства помещений в многоквартирном доме;</w:t>
      </w:r>
      <w:proofErr w:type="gramEnd"/>
    </w:p>
    <w:p w:rsidR="00B87B3E" w:rsidRDefault="00415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требований к формированию фондов капитального ремонта;</w:t>
      </w:r>
    </w:p>
    <w:p w:rsidR="00B87B3E" w:rsidRDefault="00415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</w:t>
      </w:r>
      <w:r>
        <w:rPr>
          <w:sz w:val="28"/>
          <w:szCs w:val="28"/>
        </w:rPr>
        <w:t>казывающих услуги и (или) выполняющих работы по содержанию и ремонту общего имущества в многоквартирных домах;</w:t>
      </w:r>
    </w:p>
    <w:p w:rsidR="00B87B3E" w:rsidRDefault="00415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требований к предоставлению коммунальных услуг пользователям помещений в многоквартирных домах и жилых домов;</w:t>
      </w:r>
    </w:p>
    <w:p w:rsidR="00B87B3E" w:rsidRDefault="00415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правил изменения размера плат</w:t>
      </w:r>
      <w:r>
        <w:rPr>
          <w:sz w:val="28"/>
          <w:szCs w:val="28"/>
        </w:rPr>
        <w:t>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B87B3E" w:rsidRDefault="00415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правил сод</w:t>
      </w:r>
      <w:r>
        <w:rPr>
          <w:sz w:val="28"/>
          <w:szCs w:val="28"/>
        </w:rPr>
        <w:t>ержания общего имущества в многоквартирном доме и правил изменения размера платы за содержание жилого помещения;</w:t>
      </w:r>
    </w:p>
    <w:p w:rsidR="00B87B3E" w:rsidRDefault="00415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правил предоставления, приостановки и ограничения предоставления коммунальных услуг пользователям помещений в многоквартирных домах и жилых </w:t>
      </w:r>
      <w:r>
        <w:rPr>
          <w:sz w:val="28"/>
          <w:szCs w:val="28"/>
        </w:rPr>
        <w:t>домов;</w:t>
      </w:r>
    </w:p>
    <w:p w:rsidR="00B87B3E" w:rsidRDefault="00415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B87B3E" w:rsidRDefault="00415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требований к порядку размещения </w:t>
      </w:r>
      <w:proofErr w:type="spellStart"/>
      <w:r>
        <w:rPr>
          <w:sz w:val="28"/>
          <w:szCs w:val="28"/>
        </w:rPr>
        <w:t>ресурсоснабжающими</w:t>
      </w:r>
      <w:proofErr w:type="spellEnd"/>
      <w:r>
        <w:rPr>
          <w:sz w:val="28"/>
          <w:szCs w:val="28"/>
        </w:rPr>
        <w:t xml:space="preserve"> организациями, лицами, </w:t>
      </w:r>
      <w:r>
        <w:rPr>
          <w:sz w:val="28"/>
          <w:szCs w:val="28"/>
        </w:rPr>
        <w:t xml:space="preserve">осуществляющими деятельность по управлению многоквартирными домами, информации в государственной </w:t>
      </w:r>
      <w:r>
        <w:rPr>
          <w:sz w:val="28"/>
          <w:szCs w:val="28"/>
        </w:rPr>
        <w:lastRenderedPageBreak/>
        <w:t>информационной системе жилищно-коммунального хозяйства (далее - система);</w:t>
      </w:r>
    </w:p>
    <w:p w:rsidR="00B87B3E" w:rsidRDefault="00415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10) требований к обеспечению доступности для инвалидов помещений в многоквартирных до</w:t>
      </w:r>
      <w:r>
        <w:rPr>
          <w:sz w:val="28"/>
          <w:szCs w:val="28"/>
        </w:rPr>
        <w:t>мах;</w:t>
      </w:r>
    </w:p>
    <w:p w:rsidR="00B87B3E" w:rsidRDefault="00415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11) требований к предоставлению жилых помещений в наемных домах социального использования;</w:t>
      </w:r>
    </w:p>
    <w:p w:rsidR="00B87B3E" w:rsidRDefault="00415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12) исполнение решений, принятых контрольным органом по результатам контрольных мероприятий.</w:t>
      </w:r>
    </w:p>
    <w:p w:rsidR="00B87B3E" w:rsidRDefault="00415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 Объектом муниципального жилищного контроля (далее - объект кон</w:t>
      </w:r>
      <w:r>
        <w:rPr>
          <w:sz w:val="28"/>
          <w:szCs w:val="28"/>
        </w:rPr>
        <w:t>троля) является:</w:t>
      </w:r>
    </w:p>
    <w:p w:rsidR="00B87B3E" w:rsidRDefault="00415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деятельность, действия (бездействие) по пользованию жилыми помещениями муниципального жилищного фонда;</w:t>
      </w:r>
    </w:p>
    <w:p w:rsidR="00B87B3E" w:rsidRDefault="00415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деятельность, действия (бездействие) по переводу жилого помещения в нежилое помещение и нежилого помещения в жилое в многоквартирн</w:t>
      </w:r>
      <w:r>
        <w:rPr>
          <w:sz w:val="28"/>
          <w:szCs w:val="28"/>
        </w:rPr>
        <w:t>ом доме, по осуществлению перепланировки и (или) переустройства помещений в многоквартирном доме;</w:t>
      </w:r>
    </w:p>
    <w:p w:rsidR="00B87B3E" w:rsidRDefault="00415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деятельность, действия (бездействие) по формированию фондов капитального ремонта;</w:t>
      </w:r>
    </w:p>
    <w:p w:rsidR="00B87B3E" w:rsidRDefault="00415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деятельность, действия (бездействие) по предоставлению коммунальных ус</w:t>
      </w:r>
      <w:r>
        <w:rPr>
          <w:sz w:val="28"/>
          <w:szCs w:val="28"/>
        </w:rPr>
        <w:t>луг пользователям помещений в многоквартирных домах и жилых домов;</w:t>
      </w:r>
    </w:p>
    <w:p w:rsidR="00B87B3E" w:rsidRDefault="00415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деятельность, действия (бездействие) по управлению многоквартирными домами, включающая в себя:</w:t>
      </w:r>
    </w:p>
    <w:p w:rsidR="00B87B3E" w:rsidRDefault="00415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деятельность, действия (бездействие) по оказанию услуг и (или) выполнению работ по содерж</w:t>
      </w:r>
      <w:r>
        <w:rPr>
          <w:sz w:val="28"/>
          <w:szCs w:val="28"/>
        </w:rPr>
        <w:t>анию и ремонту общего имущества в многоквартирных домах;</w:t>
      </w:r>
    </w:p>
    <w:p w:rsidR="00B87B3E" w:rsidRDefault="00415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деятельность, действия (бездействие) по изменению размера платы за содержание жилого помещения в случае оказания услуг и выполнения работ по управлению, содержанию и ремонту общего имущества в мног</w:t>
      </w:r>
      <w:r>
        <w:rPr>
          <w:sz w:val="28"/>
          <w:szCs w:val="28"/>
        </w:rPr>
        <w:t>оквартирном доме ненадлежащего качества и (или) с перерывами, превышающими установленную продолжительность;</w:t>
      </w:r>
    </w:p>
    <w:p w:rsidR="00B87B3E" w:rsidRDefault="00415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деятельность, действия (бездействие) по соблюдению требований энергетической эффективности и оснащенности помещений многоквартирных домов и жилых </w:t>
      </w:r>
      <w:r>
        <w:rPr>
          <w:sz w:val="28"/>
          <w:szCs w:val="28"/>
        </w:rPr>
        <w:t>домов приборами учета используемых энергетических ресурсов;</w:t>
      </w:r>
    </w:p>
    <w:p w:rsidR="00B87B3E" w:rsidRDefault="00415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деятельность, действия (бездействие) по обеспечению доступности для инвалидов помещений в многоквартирных домах;</w:t>
      </w:r>
    </w:p>
    <w:p w:rsidR="00B87B3E" w:rsidRDefault="00415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деятельность, действия (бездействие) по размещению информации в системе;</w:t>
      </w:r>
    </w:p>
    <w:p w:rsidR="00B87B3E" w:rsidRDefault="00415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7) де</w:t>
      </w:r>
      <w:r>
        <w:rPr>
          <w:sz w:val="28"/>
          <w:szCs w:val="28"/>
        </w:rPr>
        <w:t>ятельность, действия (бездействие) по предоставлению жилых помещений в наемных домах социального использования.</w:t>
      </w:r>
    </w:p>
    <w:p w:rsidR="00B87B3E" w:rsidRDefault="00415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Лицами, контролируемыми контрольным органом, являются граждане и организации, деятельность которых подлежат муниципальному жилищному </w:t>
      </w:r>
      <w:r>
        <w:rPr>
          <w:sz w:val="28"/>
          <w:szCs w:val="28"/>
        </w:rPr>
        <w:t>контролю (далее - контролируемые лица), в том числе:</w:t>
      </w:r>
    </w:p>
    <w:p w:rsidR="00B87B3E" w:rsidRDefault="00415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юридические лица, индивидуальные предприниматели, осуществляющие управление многоквартирными домами, оказывающие услуги и (или) выполняющих работы по содержанию и ремонту общего имущества в многокварти</w:t>
      </w:r>
      <w:r>
        <w:rPr>
          <w:sz w:val="28"/>
          <w:szCs w:val="28"/>
        </w:rPr>
        <w:t>рных домах кроме юридических лиц, индивидуальных предпринимателей, осуществляющих деятельность на основании лицензии на осуществление предпринимательской деятельности по управлению многоквартирными домами на территории Свердловской области;</w:t>
      </w:r>
    </w:p>
    <w:p w:rsidR="00B87B3E" w:rsidRDefault="00415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юридические л</w:t>
      </w:r>
      <w:r>
        <w:rPr>
          <w:sz w:val="28"/>
          <w:szCs w:val="28"/>
        </w:rPr>
        <w:t xml:space="preserve">ица, в том числе </w:t>
      </w:r>
      <w:proofErr w:type="spellStart"/>
      <w:r>
        <w:rPr>
          <w:sz w:val="28"/>
          <w:szCs w:val="28"/>
        </w:rPr>
        <w:t>ресурсоснабжающие</w:t>
      </w:r>
      <w:proofErr w:type="spellEnd"/>
      <w:r>
        <w:rPr>
          <w:sz w:val="28"/>
          <w:szCs w:val="28"/>
        </w:rPr>
        <w:t xml:space="preserve"> организации, индивидуальные предприниматели, осуществляющие предоставление коммунальных услуг пользователям муниципальных жилых помещений в многоквартирных домах и жилых домов;</w:t>
      </w:r>
    </w:p>
    <w:p w:rsidR="00B87B3E" w:rsidRDefault="00415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юридические лица, на имя которых открыты с</w:t>
      </w:r>
      <w:r>
        <w:rPr>
          <w:sz w:val="28"/>
          <w:szCs w:val="28"/>
        </w:rPr>
        <w:t>пециальные счета для формирования фондов капитального ремонта многоквартирных домов;</w:t>
      </w:r>
    </w:p>
    <w:p w:rsidR="00B87B3E" w:rsidRDefault="00415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граждане, в пользовании которых находятся помещения муниципального жилищного фонда.</w:t>
      </w:r>
    </w:p>
    <w:p w:rsidR="00B87B3E" w:rsidRDefault="00415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2.5. Учет объектов контроля обеспечивается контрольным органом в соответствии с Федер</w:t>
      </w:r>
      <w:r>
        <w:rPr>
          <w:sz w:val="28"/>
          <w:szCs w:val="28"/>
        </w:rPr>
        <w:t>альным законом от 31 июля 2020 года № 248-ФЗ "О государственном контроле (надзоре) и муниципальном контроле в Российской Федерации" (далее - Федеральный закон № 248-ФЗ), настоящим положением.</w:t>
      </w:r>
    </w:p>
    <w:p w:rsidR="00B87B3E" w:rsidRDefault="00415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При сборе, обработке, анализе и учете сведений об объектах </w:t>
      </w:r>
      <w:r>
        <w:rPr>
          <w:sz w:val="28"/>
          <w:szCs w:val="28"/>
        </w:rPr>
        <w:t>контроля для целей их учета контрольные органы используют информацию, представляемую им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:rsidR="00B87B3E" w:rsidRDefault="00415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bookmarkStart w:id="4" w:name="p81"/>
      <w:bookmarkEnd w:id="4"/>
      <w:r>
        <w:rPr>
          <w:sz w:val="28"/>
          <w:szCs w:val="28"/>
        </w:rPr>
        <w:t>2.7. С учетом требов</w:t>
      </w:r>
      <w:r>
        <w:rPr>
          <w:sz w:val="28"/>
          <w:szCs w:val="28"/>
        </w:rPr>
        <w:t>аний части 7 статьи 22 и части 2 статьи 61 Федерального закона № 248-ФЗ система оценки и управления рисками причинения вреда (ущерба) охраняемым законом ценностям при осуществлении муниципального жилищного контроля не применяется. Муниципальный жилищный ко</w:t>
      </w:r>
      <w:r>
        <w:rPr>
          <w:sz w:val="28"/>
          <w:szCs w:val="28"/>
        </w:rPr>
        <w:t>нтроль осуществляется без проведения плановых контрольных мероприятий.</w:t>
      </w:r>
    </w:p>
    <w:p w:rsidR="00B87B3E" w:rsidRDefault="00415C8D">
      <w:pPr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официальном сайте Администрации размещается актуальная информация перечней нормативных правовых актов или  их отдельных частей, содержащих обязательные требования, оценка соблюдения </w:t>
      </w:r>
      <w:r>
        <w:rPr>
          <w:sz w:val="28"/>
          <w:szCs w:val="28"/>
        </w:rPr>
        <w:t>которых является предметом муниципального контроля, а также текстов соответствующих нормативных правовых актов.</w:t>
      </w:r>
    </w:p>
    <w:p w:rsidR="00B87B3E" w:rsidRDefault="00415C8D">
      <w:pPr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 же, осуществляется постоянный прием граждан, индивидуальных предпринимателей, представителей юридических лиц на предмет соблюдения жилищного</w:t>
      </w:r>
      <w:r>
        <w:rPr>
          <w:sz w:val="28"/>
          <w:szCs w:val="28"/>
        </w:rPr>
        <w:t xml:space="preserve"> законодательства, им разъясняются их права и обязанности.</w:t>
      </w:r>
    </w:p>
    <w:p w:rsidR="00B87B3E" w:rsidRDefault="00B87B3E">
      <w:pPr>
        <w:ind w:right="2" w:firstLine="709"/>
        <w:jc w:val="both"/>
        <w:rPr>
          <w:sz w:val="28"/>
          <w:szCs w:val="28"/>
        </w:rPr>
      </w:pPr>
    </w:p>
    <w:p w:rsidR="00B87B3E" w:rsidRDefault="00B87B3E">
      <w:pPr>
        <w:ind w:right="2" w:firstLine="709"/>
        <w:jc w:val="both"/>
        <w:rPr>
          <w:sz w:val="28"/>
          <w:szCs w:val="28"/>
        </w:rPr>
      </w:pPr>
    </w:p>
    <w:p w:rsidR="00B87B3E" w:rsidRDefault="00415C8D">
      <w:pPr>
        <w:ind w:right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Цели, задачи и основополагающие принципы </w:t>
      </w:r>
    </w:p>
    <w:p w:rsidR="00B87B3E" w:rsidRDefault="00415C8D">
      <w:pPr>
        <w:ind w:right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реализации положений настоящей программы</w:t>
      </w:r>
    </w:p>
    <w:p w:rsidR="00B87B3E" w:rsidRDefault="00415C8D">
      <w:pPr>
        <w:ind w:right="2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</w:p>
    <w:p w:rsidR="00B87B3E" w:rsidRDefault="00415C8D">
      <w:pPr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Цели и задачи Программы профилактики направлены на минимизацию рисков причинения вреда (ущерба) охраня</w:t>
      </w:r>
      <w:r>
        <w:rPr>
          <w:sz w:val="28"/>
          <w:szCs w:val="28"/>
        </w:rPr>
        <w:t>емым законом ценностям.</w:t>
      </w:r>
    </w:p>
    <w:p w:rsidR="00B87B3E" w:rsidRDefault="00415C8D">
      <w:pPr>
        <w:widowControl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3.2. Целями реализации Программы являются:</w:t>
      </w:r>
    </w:p>
    <w:p w:rsidR="00B87B3E" w:rsidRDefault="00415C8D">
      <w:pPr>
        <w:widowControl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B87B3E" w:rsidRDefault="00415C8D">
      <w:pPr>
        <w:widowControl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 устранение условий, причин и факторов, способных привести к нарушениям обязательных тре</w:t>
      </w:r>
      <w:r>
        <w:rPr>
          <w:sz w:val="28"/>
          <w:szCs w:val="28"/>
        </w:rPr>
        <w:t>бований и (или) причинению вреда (ущерба) охраняемым законом ценностям в отношении муниципального жилищного фонда;</w:t>
      </w:r>
    </w:p>
    <w:p w:rsidR="00B87B3E" w:rsidRDefault="00415C8D">
      <w:pPr>
        <w:widowControl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B87B3E" w:rsidRDefault="00415C8D">
      <w:pPr>
        <w:widowControl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3.3. З</w:t>
      </w:r>
      <w:r>
        <w:rPr>
          <w:sz w:val="28"/>
          <w:szCs w:val="28"/>
        </w:rPr>
        <w:t>адачами реализации Программы являются:</w:t>
      </w:r>
    </w:p>
    <w:p w:rsidR="00B87B3E" w:rsidRDefault="00415C8D">
      <w:pPr>
        <w:widowControl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выявление причин, факторов и условий, способствующих нарушению обязательных требований, разработка мероприятий, направленных на устранение нарушений обязательных требований в отношении муниципального жилищного </w:t>
      </w:r>
      <w:r>
        <w:rPr>
          <w:sz w:val="28"/>
          <w:szCs w:val="28"/>
        </w:rPr>
        <w:t>фонда;</w:t>
      </w:r>
    </w:p>
    <w:p w:rsidR="00B87B3E" w:rsidRDefault="00415C8D">
      <w:pPr>
        <w:widowControl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 повышение правосознания и правовой культуры юридических лиц, индивидуальных предпринимателей и граждан в сфере жилищных правоотношений;</w:t>
      </w:r>
    </w:p>
    <w:p w:rsidR="00B87B3E" w:rsidRDefault="00415C8D">
      <w:pPr>
        <w:widowControl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3) приоритет реализации профилактических мероприятий, направленных на снижение риска причинения вреда (ущерба)</w:t>
      </w:r>
      <w:r>
        <w:rPr>
          <w:sz w:val="28"/>
          <w:szCs w:val="28"/>
        </w:rPr>
        <w:t>, по отношению к проведению контрольных (надзорных) мероприятий.</w:t>
      </w:r>
    </w:p>
    <w:p w:rsidR="00B87B3E" w:rsidRDefault="00415C8D">
      <w:pPr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87B3E" w:rsidRDefault="00415C8D">
      <w:pPr>
        <w:ind w:right="2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Профилактические мероприятия</w:t>
      </w:r>
    </w:p>
    <w:p w:rsidR="00B87B3E" w:rsidRDefault="00B87B3E">
      <w:pPr>
        <w:ind w:right="2" w:firstLine="709"/>
        <w:jc w:val="center"/>
        <w:rPr>
          <w:sz w:val="28"/>
          <w:szCs w:val="28"/>
        </w:rPr>
      </w:pPr>
    </w:p>
    <w:p w:rsidR="00B87B3E" w:rsidRDefault="00415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 Профилактика нарушения обязательных требований направлена на предупреждение нарушений обязательных требований контролируемыми лицами и достижение следу</w:t>
      </w:r>
      <w:r>
        <w:rPr>
          <w:sz w:val="28"/>
          <w:szCs w:val="28"/>
        </w:rPr>
        <w:t>ющих основных целей:</w:t>
      </w:r>
    </w:p>
    <w:p w:rsidR="00B87B3E" w:rsidRDefault="00415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стимулирование добросовестного соблюдения обязательных требований контролируемыми лицами;</w:t>
      </w:r>
    </w:p>
    <w:p w:rsidR="00B87B3E" w:rsidRDefault="00415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</w:t>
      </w:r>
      <w:r>
        <w:rPr>
          <w:sz w:val="28"/>
          <w:szCs w:val="28"/>
        </w:rPr>
        <w:t>аконом ценностям;</w:t>
      </w:r>
    </w:p>
    <w:p w:rsidR="00B87B3E" w:rsidRDefault="00415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B87B3E" w:rsidRDefault="00415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Профилактика нарушения обязательных требований осуществляется в соответствии с Программой </w:t>
      </w:r>
      <w:r>
        <w:rPr>
          <w:sz w:val="28"/>
          <w:szCs w:val="28"/>
        </w:rPr>
        <w:t>профилактики рисков причинения вреда (ущерба) охраняемым законом ценностям (далее - программа профилактики).</w:t>
      </w:r>
    </w:p>
    <w:p w:rsidR="00B87B3E" w:rsidRDefault="00415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4.3. Программа профилактики утверждается ежегодно в срок до 20 декабря года, предшествующего году ее реализации, и состоит из следующих разделов:</w:t>
      </w:r>
    </w:p>
    <w:p w:rsidR="00B87B3E" w:rsidRDefault="00415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>
        <w:rPr>
          <w:sz w:val="28"/>
          <w:szCs w:val="28"/>
        </w:rPr>
        <w:t>) анализ текущего состояния осуществления муниципального жилищного контроля, описание текущего уровня развития профилактической деятельности контрольного органа, характеристику проблем, на решение которых направлена программа профилактики;</w:t>
      </w:r>
    </w:p>
    <w:p w:rsidR="00B87B3E" w:rsidRDefault="00415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цели и задачи</w:t>
      </w:r>
      <w:r>
        <w:rPr>
          <w:sz w:val="28"/>
          <w:szCs w:val="28"/>
        </w:rPr>
        <w:t xml:space="preserve"> реализации программы профилактики;</w:t>
      </w:r>
    </w:p>
    <w:p w:rsidR="00B87B3E" w:rsidRDefault="00415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перечень профилактических мероприятий, сроки (периодичность) их проведения;</w:t>
      </w:r>
    </w:p>
    <w:p w:rsidR="00B87B3E" w:rsidRDefault="00415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показатели результативности и эффективности программы профилактики.</w:t>
      </w:r>
    </w:p>
    <w:p w:rsidR="00B87B3E" w:rsidRDefault="00415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4.5. Разработка и утверждение программы профилактики осуществляется ко</w:t>
      </w:r>
      <w:r>
        <w:rPr>
          <w:sz w:val="28"/>
          <w:szCs w:val="28"/>
        </w:rPr>
        <w:t>нтрольным органом в порядке, утвержденном Правительством Российской Федерации.</w:t>
      </w:r>
    </w:p>
    <w:p w:rsidR="00B87B3E" w:rsidRDefault="00415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4.6. Утвержденная программа профилактики размещается на официальном сайте контрольного органа.</w:t>
      </w:r>
    </w:p>
    <w:p w:rsidR="00B87B3E" w:rsidRDefault="00415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4.7. Профилактические мероприятия, предусмотренные программой профилактики, обязат</w:t>
      </w:r>
      <w:r>
        <w:rPr>
          <w:sz w:val="28"/>
          <w:szCs w:val="28"/>
        </w:rPr>
        <w:t>ельны для проведения контрольным органом.</w:t>
      </w:r>
    </w:p>
    <w:p w:rsidR="00B87B3E" w:rsidRDefault="00415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4.8. Контрольный орган проводит следующие профилактические мероприятия:</w:t>
      </w:r>
    </w:p>
    <w:p w:rsidR="00B87B3E" w:rsidRDefault="00415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информирование;</w:t>
      </w:r>
    </w:p>
    <w:p w:rsidR="00B87B3E" w:rsidRDefault="00415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консультирование.</w:t>
      </w:r>
    </w:p>
    <w:p w:rsidR="00B87B3E" w:rsidRDefault="00415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Орган контроля может проводить профилактические мероприятия, не предусмотренные программой профилактики:</w:t>
      </w:r>
    </w:p>
    <w:p w:rsidR="00B87B3E" w:rsidRDefault="00415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объявление предостережения;</w:t>
      </w:r>
    </w:p>
    <w:p w:rsidR="00B87B3E" w:rsidRDefault="00415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профилактический визит.</w:t>
      </w:r>
    </w:p>
    <w:p w:rsidR="00B87B3E" w:rsidRDefault="00415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Учет проводимых контрольным органом профилактических мероприятий в виде объявления предостережения и профилактического визита осуществляется путем внесения информации о проводимых профилактических меропри</w:t>
      </w:r>
      <w:r>
        <w:rPr>
          <w:sz w:val="28"/>
          <w:szCs w:val="28"/>
        </w:rPr>
        <w:t>ятиях в Единый реестр контрольных (надзорных) мероприятий.</w:t>
      </w:r>
    </w:p>
    <w:p w:rsidR="00B87B3E" w:rsidRDefault="00415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4.9. Контрольный орган при проведении профилактических мероприятий осуществляет взаимодействие с гражданами, организациями только в случаях, установленных настоящим Положением и действующим законод</w:t>
      </w:r>
      <w:r>
        <w:rPr>
          <w:sz w:val="28"/>
          <w:szCs w:val="28"/>
        </w:rPr>
        <w:t>ательством. При этом профилактические мероприятия, в ходе которых осуществляется взаимодействие с контролируемыми лицами, проводятся только с согласия данных контролируемых лиц либо по их инициативе.</w:t>
      </w:r>
    </w:p>
    <w:p w:rsidR="00B87B3E" w:rsidRDefault="00415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4.10.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при проведении профилактического ме</w:t>
      </w:r>
      <w:r>
        <w:rPr>
          <w:sz w:val="28"/>
          <w:szCs w:val="28"/>
        </w:rPr>
        <w:t>роприятия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инспектор незамедлительно направляет информацию об этом руководителю контрольного</w:t>
      </w:r>
      <w:r>
        <w:rPr>
          <w:sz w:val="28"/>
          <w:szCs w:val="28"/>
        </w:rPr>
        <w:t xml:space="preserve"> органа для принятия решения о проведении контрольных мероприятий.</w:t>
      </w:r>
    </w:p>
    <w:p w:rsidR="00B87B3E" w:rsidRDefault="00B87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</w:p>
    <w:p w:rsidR="00B87B3E" w:rsidRDefault="00415C8D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Перечень профилактических мероприятий, </w:t>
      </w:r>
    </w:p>
    <w:p w:rsidR="00B87B3E" w:rsidRDefault="00415C8D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сроки (периодичность) их проведения</w:t>
      </w:r>
    </w:p>
    <w:p w:rsidR="00B87B3E" w:rsidRDefault="00B87B3E">
      <w:pPr>
        <w:spacing w:line="276" w:lineRule="auto"/>
        <w:jc w:val="center"/>
        <w:rPr>
          <w:b/>
          <w:sz w:val="28"/>
          <w:szCs w:val="28"/>
        </w:rPr>
      </w:pPr>
    </w:p>
    <w:p w:rsidR="00B87B3E" w:rsidRDefault="00415C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5.1. План-график проведения профилактических мероприятий</w:t>
      </w:r>
    </w:p>
    <w:p w:rsidR="00B87B3E" w:rsidRDefault="00B87B3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9565" w:type="dxa"/>
        <w:tblLayout w:type="fixed"/>
        <w:tblLook w:val="04A0" w:firstRow="1" w:lastRow="0" w:firstColumn="1" w:lastColumn="0" w:noHBand="0" w:noVBand="1"/>
      </w:tblPr>
      <w:tblGrid>
        <w:gridCol w:w="776"/>
        <w:gridCol w:w="4133"/>
        <w:gridCol w:w="2152"/>
        <w:gridCol w:w="2504"/>
      </w:tblGrid>
      <w:tr w:rsidR="00B87B3E">
        <w:tc>
          <w:tcPr>
            <w:tcW w:w="775" w:type="dxa"/>
          </w:tcPr>
          <w:p w:rsidR="00B87B3E" w:rsidRDefault="00415C8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№</w:t>
            </w:r>
          </w:p>
        </w:tc>
        <w:tc>
          <w:tcPr>
            <w:tcW w:w="4133" w:type="dxa"/>
          </w:tcPr>
          <w:p w:rsidR="00B87B3E" w:rsidRDefault="00415C8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</w:t>
            </w:r>
          </w:p>
          <w:p w:rsidR="00B87B3E" w:rsidRDefault="00415C8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профилактического мероприятия</w:t>
            </w:r>
          </w:p>
          <w:p w:rsidR="00B87B3E" w:rsidRDefault="00B87B3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152" w:type="dxa"/>
          </w:tcPr>
          <w:p w:rsidR="00B87B3E" w:rsidRDefault="00415C8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Срок</w:t>
            </w:r>
          </w:p>
          <w:p w:rsidR="00B87B3E" w:rsidRDefault="00415C8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реализации</w:t>
            </w:r>
          </w:p>
        </w:tc>
        <w:tc>
          <w:tcPr>
            <w:tcW w:w="2504" w:type="dxa"/>
          </w:tcPr>
          <w:p w:rsidR="00B87B3E" w:rsidRDefault="00415C8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Ответственные должностные лица</w:t>
            </w:r>
          </w:p>
        </w:tc>
      </w:tr>
      <w:tr w:rsidR="00B87B3E">
        <w:tc>
          <w:tcPr>
            <w:tcW w:w="775" w:type="dxa"/>
          </w:tcPr>
          <w:p w:rsidR="00B87B3E" w:rsidRDefault="00415C8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1.</w:t>
            </w:r>
          </w:p>
        </w:tc>
        <w:tc>
          <w:tcPr>
            <w:tcW w:w="4133" w:type="dxa"/>
          </w:tcPr>
          <w:p w:rsidR="00B87B3E" w:rsidRDefault="00415C8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Информирование, посредством размещения (поддержания в актуальном состоянии) на официальном сайте администрации МО Тоцкий сельсовет:</w:t>
            </w:r>
          </w:p>
          <w:p w:rsidR="00B87B3E" w:rsidRDefault="00B87B3E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152" w:type="dxa"/>
          </w:tcPr>
          <w:p w:rsidR="00B87B3E" w:rsidRDefault="00B87B3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504" w:type="dxa"/>
          </w:tcPr>
          <w:p w:rsidR="00B87B3E" w:rsidRDefault="00B87B3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B87B3E">
        <w:tc>
          <w:tcPr>
            <w:tcW w:w="775" w:type="dxa"/>
          </w:tcPr>
          <w:p w:rsidR="00B87B3E" w:rsidRDefault="00415C8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1.1.</w:t>
            </w:r>
          </w:p>
        </w:tc>
        <w:tc>
          <w:tcPr>
            <w:tcW w:w="4133" w:type="dxa"/>
          </w:tcPr>
          <w:p w:rsidR="00B87B3E" w:rsidRDefault="00415C8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текстов нормативных правовых актов, регулирующих осуществление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муниципального жилищного контроля;</w:t>
            </w:r>
          </w:p>
        </w:tc>
        <w:tc>
          <w:tcPr>
            <w:tcW w:w="2152" w:type="dxa"/>
          </w:tcPr>
          <w:p w:rsidR="00B87B3E" w:rsidRDefault="00415C8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 течение года</w:t>
            </w:r>
          </w:p>
          <w:p w:rsidR="00B87B3E" w:rsidRDefault="00415C8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(по мере необходимости)</w:t>
            </w:r>
          </w:p>
          <w:p w:rsidR="00B87B3E" w:rsidRDefault="00B87B3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504" w:type="dxa"/>
          </w:tcPr>
          <w:p w:rsidR="00B87B3E" w:rsidRDefault="00415C8D">
            <w:pPr>
              <w:ind w:right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</w:t>
            </w:r>
          </w:p>
          <w:p w:rsidR="00B87B3E" w:rsidRDefault="00415C8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1 категории администрации МО Тоцкий сельсовет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Муллагалеева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О.В.</w:t>
            </w:r>
          </w:p>
        </w:tc>
      </w:tr>
      <w:tr w:rsidR="00B87B3E">
        <w:tc>
          <w:tcPr>
            <w:tcW w:w="775" w:type="dxa"/>
          </w:tcPr>
          <w:p w:rsidR="00B87B3E" w:rsidRDefault="00415C8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1.2.</w:t>
            </w:r>
          </w:p>
        </w:tc>
        <w:tc>
          <w:tcPr>
            <w:tcW w:w="4133" w:type="dxa"/>
          </w:tcPr>
          <w:p w:rsidR="00B87B3E" w:rsidRDefault="00415C8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сведений об изменениях, внесенных в нормативные правовые акты, регулирующие осуществление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муниципального жилищного контроля, о сроках и порядке их вступления в силу;</w:t>
            </w:r>
          </w:p>
          <w:p w:rsidR="00B87B3E" w:rsidRDefault="00B87B3E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152" w:type="dxa"/>
          </w:tcPr>
          <w:p w:rsidR="00B87B3E" w:rsidRDefault="00415C8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 течение года</w:t>
            </w:r>
          </w:p>
          <w:p w:rsidR="00B87B3E" w:rsidRDefault="00415C8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(по мере необходимости)</w:t>
            </w:r>
          </w:p>
          <w:p w:rsidR="00B87B3E" w:rsidRDefault="00B87B3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504" w:type="dxa"/>
          </w:tcPr>
          <w:p w:rsidR="00B87B3E" w:rsidRDefault="00415C8D">
            <w:pPr>
              <w:ind w:right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</w:t>
            </w:r>
          </w:p>
          <w:p w:rsidR="00B87B3E" w:rsidRDefault="00415C8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1 категории администрации МО Тоцкий сельсовет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Муллагалеева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О.В.</w:t>
            </w:r>
          </w:p>
        </w:tc>
      </w:tr>
      <w:tr w:rsidR="00B87B3E">
        <w:tc>
          <w:tcPr>
            <w:tcW w:w="775" w:type="dxa"/>
          </w:tcPr>
          <w:p w:rsidR="00B87B3E" w:rsidRDefault="00415C8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1.3.</w:t>
            </w:r>
          </w:p>
        </w:tc>
        <w:tc>
          <w:tcPr>
            <w:tcW w:w="4133" w:type="dxa"/>
          </w:tcPr>
          <w:p w:rsidR="00B87B3E" w:rsidRDefault="00415C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hyperlink r:id="rId9">
              <w:r>
                <w:rPr>
                  <w:sz w:val="28"/>
                  <w:szCs w:val="28"/>
                </w:rPr>
                <w:t>перечня</w:t>
              </w:r>
            </w:hyperlink>
            <w:r>
              <w:rPr>
                <w:sz w:val="28"/>
                <w:szCs w:val="28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</w:t>
            </w:r>
            <w:r>
              <w:rPr>
                <w:sz w:val="28"/>
                <w:szCs w:val="28"/>
              </w:rPr>
              <w:t>ципального жилищного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B87B3E" w:rsidRDefault="00B87B3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152" w:type="dxa"/>
          </w:tcPr>
          <w:p w:rsidR="00B87B3E" w:rsidRDefault="00415C8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01.01.2024</w:t>
            </w:r>
          </w:p>
          <w:p w:rsidR="00B87B3E" w:rsidRDefault="00B87B3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504" w:type="dxa"/>
          </w:tcPr>
          <w:p w:rsidR="00B87B3E" w:rsidRDefault="00415C8D">
            <w:pPr>
              <w:ind w:right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</w:t>
            </w:r>
          </w:p>
          <w:p w:rsidR="00B87B3E" w:rsidRDefault="00415C8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1 категории администрации МО Тоцкий сельсовет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Муллагалеева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О.В.</w:t>
            </w:r>
          </w:p>
        </w:tc>
      </w:tr>
      <w:tr w:rsidR="00B87B3E">
        <w:tc>
          <w:tcPr>
            <w:tcW w:w="775" w:type="dxa"/>
          </w:tcPr>
          <w:p w:rsidR="00B87B3E" w:rsidRDefault="00415C8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1.4.</w:t>
            </w:r>
          </w:p>
        </w:tc>
        <w:tc>
          <w:tcPr>
            <w:tcW w:w="4133" w:type="dxa"/>
          </w:tcPr>
          <w:p w:rsidR="00B87B3E" w:rsidRDefault="00415C8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руководств по соблюдению обязательных требований, разработанных и утвержденных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в соответствии с Федеральным </w:t>
            </w:r>
            <w:hyperlink r:id="rId10">
              <w:r>
                <w:rPr>
                  <w:rStyle w:val="a3"/>
                  <w:rFonts w:ascii="Times New Roman" w:hAnsi="Times New Roman" w:cs="Times New Roman"/>
                  <w:b w:val="0"/>
                  <w:sz w:val="28"/>
                  <w:szCs w:val="28"/>
                </w:rPr>
                <w:t>законом</w:t>
              </w:r>
            </w:hyperlink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"Об обязательных требова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ниях в Российской Федерации";</w:t>
            </w:r>
          </w:p>
          <w:p w:rsidR="00B87B3E" w:rsidRDefault="00B87B3E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152" w:type="dxa"/>
          </w:tcPr>
          <w:p w:rsidR="00B87B3E" w:rsidRDefault="00415C8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01.01.2024</w:t>
            </w:r>
          </w:p>
        </w:tc>
        <w:tc>
          <w:tcPr>
            <w:tcW w:w="2504" w:type="dxa"/>
          </w:tcPr>
          <w:p w:rsidR="00B87B3E" w:rsidRDefault="00415C8D">
            <w:pPr>
              <w:ind w:right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</w:t>
            </w:r>
          </w:p>
          <w:p w:rsidR="00B87B3E" w:rsidRDefault="00415C8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1 категории администрации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МО Тоцкий сельсовет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Муллагалеева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О.В.</w:t>
            </w:r>
          </w:p>
        </w:tc>
      </w:tr>
      <w:tr w:rsidR="00B87B3E">
        <w:tc>
          <w:tcPr>
            <w:tcW w:w="775" w:type="dxa"/>
          </w:tcPr>
          <w:p w:rsidR="00B87B3E" w:rsidRDefault="00415C8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1.5.</w:t>
            </w:r>
          </w:p>
        </w:tc>
        <w:tc>
          <w:tcPr>
            <w:tcW w:w="4133" w:type="dxa"/>
          </w:tcPr>
          <w:p w:rsidR="00B87B3E" w:rsidRDefault="00415C8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перечня индикаторов риска нарушения обязательных требований, порядок отнесения объектов контроля к категориям риска;</w:t>
            </w:r>
          </w:p>
          <w:p w:rsidR="00B87B3E" w:rsidRDefault="00B87B3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152" w:type="dxa"/>
          </w:tcPr>
          <w:p w:rsidR="00B87B3E" w:rsidRDefault="00415C8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01.01.2024</w:t>
            </w:r>
          </w:p>
        </w:tc>
        <w:tc>
          <w:tcPr>
            <w:tcW w:w="2504" w:type="dxa"/>
          </w:tcPr>
          <w:p w:rsidR="00B87B3E" w:rsidRDefault="00415C8D">
            <w:pPr>
              <w:ind w:right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</w:t>
            </w:r>
            <w:r>
              <w:rPr>
                <w:sz w:val="28"/>
                <w:szCs w:val="28"/>
              </w:rPr>
              <w:t>иалист</w:t>
            </w:r>
          </w:p>
          <w:p w:rsidR="00B87B3E" w:rsidRDefault="00415C8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1 категории администрации МО Тоцкий сельсовет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Муллагалеева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О.В.</w:t>
            </w:r>
          </w:p>
        </w:tc>
      </w:tr>
      <w:tr w:rsidR="00B87B3E">
        <w:tc>
          <w:tcPr>
            <w:tcW w:w="775" w:type="dxa"/>
          </w:tcPr>
          <w:p w:rsidR="00B87B3E" w:rsidRDefault="00415C8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1.6</w:t>
            </w:r>
          </w:p>
        </w:tc>
        <w:tc>
          <w:tcPr>
            <w:tcW w:w="4133" w:type="dxa"/>
          </w:tcPr>
          <w:p w:rsidR="00B87B3E" w:rsidRDefault="00415C8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перечня объектов 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  <w:p w:rsidR="00B87B3E" w:rsidRDefault="00B87B3E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152" w:type="dxa"/>
          </w:tcPr>
          <w:p w:rsidR="00B87B3E" w:rsidRDefault="00415C8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01.01.2024</w:t>
            </w:r>
          </w:p>
        </w:tc>
        <w:tc>
          <w:tcPr>
            <w:tcW w:w="2504" w:type="dxa"/>
          </w:tcPr>
          <w:p w:rsidR="00B87B3E" w:rsidRDefault="00415C8D">
            <w:pPr>
              <w:ind w:right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</w:t>
            </w:r>
          </w:p>
          <w:p w:rsidR="00B87B3E" w:rsidRDefault="00415C8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1 категории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администрации МО Тоцкий сельсовет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Муллагалеева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О.В.</w:t>
            </w:r>
          </w:p>
        </w:tc>
      </w:tr>
      <w:tr w:rsidR="00B87B3E">
        <w:tc>
          <w:tcPr>
            <w:tcW w:w="775" w:type="dxa"/>
          </w:tcPr>
          <w:p w:rsidR="00B87B3E" w:rsidRDefault="00415C8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1.7.</w:t>
            </w:r>
          </w:p>
        </w:tc>
        <w:tc>
          <w:tcPr>
            <w:tcW w:w="4133" w:type="dxa"/>
          </w:tcPr>
          <w:p w:rsidR="00B87B3E" w:rsidRDefault="00415C8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программы профилактики рисков причинения вреда и плана проведения плановых контрольных (надзорных) мероприятий;</w:t>
            </w:r>
          </w:p>
          <w:p w:rsidR="00B87B3E" w:rsidRDefault="00B87B3E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152" w:type="dxa"/>
          </w:tcPr>
          <w:p w:rsidR="00B87B3E" w:rsidRDefault="00415C8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 течение 5 дней </w:t>
            </w: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 даты утверждения</w:t>
            </w:r>
            <w:proofErr w:type="gramEnd"/>
          </w:p>
        </w:tc>
        <w:tc>
          <w:tcPr>
            <w:tcW w:w="2504" w:type="dxa"/>
          </w:tcPr>
          <w:p w:rsidR="00B87B3E" w:rsidRDefault="00415C8D">
            <w:pPr>
              <w:ind w:right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</w:t>
            </w:r>
          </w:p>
          <w:p w:rsidR="00B87B3E" w:rsidRDefault="00415C8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 категории администрации МО Тоцкий се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льсовет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Муллагалеева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О.В.</w:t>
            </w:r>
          </w:p>
        </w:tc>
      </w:tr>
      <w:tr w:rsidR="00B87B3E">
        <w:tc>
          <w:tcPr>
            <w:tcW w:w="775" w:type="dxa"/>
          </w:tcPr>
          <w:p w:rsidR="00B87B3E" w:rsidRDefault="00415C8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1.8</w:t>
            </w:r>
          </w:p>
        </w:tc>
        <w:tc>
          <w:tcPr>
            <w:tcW w:w="4133" w:type="dxa"/>
          </w:tcPr>
          <w:p w:rsidR="00B87B3E" w:rsidRDefault="00415C8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исчерпывающего перечня сведений, которые могут запрашиваться контрольным органом у контролируемого лица;</w:t>
            </w:r>
          </w:p>
          <w:p w:rsidR="00B87B3E" w:rsidRDefault="00B87B3E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152" w:type="dxa"/>
          </w:tcPr>
          <w:p w:rsidR="00B87B3E" w:rsidRDefault="00415C8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01.01.2024</w:t>
            </w:r>
          </w:p>
        </w:tc>
        <w:tc>
          <w:tcPr>
            <w:tcW w:w="2504" w:type="dxa"/>
          </w:tcPr>
          <w:p w:rsidR="00B87B3E" w:rsidRDefault="00415C8D">
            <w:pPr>
              <w:ind w:right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</w:t>
            </w:r>
          </w:p>
          <w:p w:rsidR="00B87B3E" w:rsidRDefault="00415C8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1 категории администрации МО Тоцкий сельсовет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Муллагалеева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О.В.</w:t>
            </w:r>
          </w:p>
        </w:tc>
      </w:tr>
      <w:tr w:rsidR="00B87B3E">
        <w:tc>
          <w:tcPr>
            <w:tcW w:w="775" w:type="dxa"/>
          </w:tcPr>
          <w:p w:rsidR="00B87B3E" w:rsidRDefault="00415C8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1.9.</w:t>
            </w:r>
          </w:p>
        </w:tc>
        <w:tc>
          <w:tcPr>
            <w:tcW w:w="4133" w:type="dxa"/>
          </w:tcPr>
          <w:p w:rsidR="00B87B3E" w:rsidRDefault="00415C8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сведений о способах получен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ия консультаций по вопросам соблюдения обязательных требований;</w:t>
            </w:r>
          </w:p>
          <w:p w:rsidR="00B87B3E" w:rsidRDefault="00B87B3E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152" w:type="dxa"/>
          </w:tcPr>
          <w:p w:rsidR="00B87B3E" w:rsidRDefault="00415C8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01.01.2024</w:t>
            </w:r>
          </w:p>
        </w:tc>
        <w:tc>
          <w:tcPr>
            <w:tcW w:w="2504" w:type="dxa"/>
          </w:tcPr>
          <w:p w:rsidR="00B87B3E" w:rsidRDefault="00415C8D">
            <w:pPr>
              <w:ind w:right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</w:t>
            </w:r>
          </w:p>
          <w:p w:rsidR="00B87B3E" w:rsidRDefault="00415C8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1 категории администрации МО Тоцкий сельсовет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Муллагалеева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О.В.</w:t>
            </w:r>
          </w:p>
        </w:tc>
      </w:tr>
      <w:tr w:rsidR="00B87B3E">
        <w:tc>
          <w:tcPr>
            <w:tcW w:w="775" w:type="dxa"/>
          </w:tcPr>
          <w:p w:rsidR="00B87B3E" w:rsidRDefault="00415C8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1.10.</w:t>
            </w:r>
          </w:p>
        </w:tc>
        <w:tc>
          <w:tcPr>
            <w:tcW w:w="4133" w:type="dxa"/>
          </w:tcPr>
          <w:p w:rsidR="00B87B3E" w:rsidRDefault="00415C8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доклада о муниципальном жилищном контроле.</w:t>
            </w:r>
          </w:p>
          <w:p w:rsidR="00B87B3E" w:rsidRDefault="00B87B3E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152" w:type="dxa"/>
          </w:tcPr>
          <w:p w:rsidR="00B87B3E" w:rsidRDefault="00415C8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 течение 5 дней </w:t>
            </w: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 даты утверждения</w:t>
            </w:r>
            <w:proofErr w:type="gramEnd"/>
          </w:p>
        </w:tc>
        <w:tc>
          <w:tcPr>
            <w:tcW w:w="2504" w:type="dxa"/>
          </w:tcPr>
          <w:p w:rsidR="00B87B3E" w:rsidRDefault="00415C8D">
            <w:pPr>
              <w:ind w:right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</w:t>
            </w:r>
          </w:p>
          <w:p w:rsidR="00B87B3E" w:rsidRDefault="00415C8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категории администрации МО Тоцкий сельсовет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Муллагалеева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О.В.</w:t>
            </w:r>
          </w:p>
        </w:tc>
      </w:tr>
      <w:tr w:rsidR="00B87B3E">
        <w:tc>
          <w:tcPr>
            <w:tcW w:w="775" w:type="dxa"/>
          </w:tcPr>
          <w:p w:rsidR="00B87B3E" w:rsidRDefault="00415C8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2.</w:t>
            </w:r>
          </w:p>
        </w:tc>
        <w:tc>
          <w:tcPr>
            <w:tcW w:w="4133" w:type="dxa"/>
          </w:tcPr>
          <w:p w:rsidR="00B87B3E" w:rsidRDefault="00415C8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Объявление предостережения о недопустимости нарушения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обязательных требований.</w:t>
            </w:r>
          </w:p>
        </w:tc>
        <w:tc>
          <w:tcPr>
            <w:tcW w:w="2152" w:type="dxa"/>
          </w:tcPr>
          <w:p w:rsidR="00B87B3E" w:rsidRDefault="00415C8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в течение года</w:t>
            </w:r>
          </w:p>
          <w:p w:rsidR="00B87B3E" w:rsidRDefault="00415C8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(при наличии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оснований)</w:t>
            </w:r>
          </w:p>
          <w:p w:rsidR="00B87B3E" w:rsidRDefault="00B87B3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504" w:type="dxa"/>
          </w:tcPr>
          <w:p w:rsidR="00B87B3E" w:rsidRDefault="00415C8D">
            <w:pPr>
              <w:ind w:right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Главный специалист</w:t>
            </w:r>
          </w:p>
          <w:p w:rsidR="00B87B3E" w:rsidRDefault="00415C8D">
            <w:pPr>
              <w:ind w:right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администрации МО Тоцкий сельсовет</w:t>
            </w:r>
          </w:p>
          <w:p w:rsidR="00B87B3E" w:rsidRDefault="00415C8D">
            <w:pPr>
              <w:ind w:right="2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Ковешников</w:t>
            </w:r>
            <w:proofErr w:type="spellEnd"/>
            <w:r>
              <w:rPr>
                <w:sz w:val="28"/>
                <w:szCs w:val="28"/>
              </w:rPr>
              <w:t xml:space="preserve"> А.Н.</w:t>
            </w:r>
          </w:p>
        </w:tc>
      </w:tr>
      <w:tr w:rsidR="00B87B3E">
        <w:tc>
          <w:tcPr>
            <w:tcW w:w="775" w:type="dxa"/>
          </w:tcPr>
          <w:p w:rsidR="00B87B3E" w:rsidRDefault="00415C8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3.</w:t>
            </w:r>
          </w:p>
        </w:tc>
        <w:tc>
          <w:tcPr>
            <w:tcW w:w="4133" w:type="dxa"/>
          </w:tcPr>
          <w:p w:rsidR="00B87B3E" w:rsidRDefault="00415C8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Консультирование посредством видео-конференц-связи, на личном приеме либо в ходе проведения профилактического мероприятия, контрольного (надзорного) мероприятия в порядке, установленном положением о виде контроля.</w:t>
            </w:r>
          </w:p>
          <w:p w:rsidR="00B87B3E" w:rsidRDefault="00B87B3E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152" w:type="dxa"/>
          </w:tcPr>
          <w:p w:rsidR="00B87B3E" w:rsidRDefault="00415C8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 течение года</w:t>
            </w:r>
          </w:p>
        </w:tc>
        <w:tc>
          <w:tcPr>
            <w:tcW w:w="2504" w:type="dxa"/>
          </w:tcPr>
          <w:p w:rsidR="00B87B3E" w:rsidRDefault="00415C8D">
            <w:pPr>
              <w:ind w:right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  <w:p w:rsidR="00B87B3E" w:rsidRDefault="00415C8D">
            <w:pPr>
              <w:ind w:right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</w:t>
            </w:r>
            <w:r>
              <w:rPr>
                <w:sz w:val="28"/>
                <w:szCs w:val="28"/>
              </w:rPr>
              <w:t>нистрации МО Тоцкий сельсовет</w:t>
            </w:r>
          </w:p>
          <w:p w:rsidR="00B87B3E" w:rsidRDefault="00415C8D">
            <w:pPr>
              <w:ind w:right="2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Ковешников</w:t>
            </w:r>
            <w:proofErr w:type="spellEnd"/>
            <w:r>
              <w:rPr>
                <w:sz w:val="28"/>
                <w:szCs w:val="28"/>
              </w:rPr>
              <w:t xml:space="preserve"> А.Н.</w:t>
            </w:r>
          </w:p>
          <w:p w:rsidR="00B87B3E" w:rsidRDefault="00415C8D">
            <w:pPr>
              <w:ind w:right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</w:t>
            </w:r>
          </w:p>
          <w:p w:rsidR="00B87B3E" w:rsidRDefault="00415C8D">
            <w:pPr>
              <w:ind w:right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категории администрации МО Тоцкий сельсовет </w:t>
            </w:r>
            <w:proofErr w:type="spellStart"/>
            <w:r>
              <w:rPr>
                <w:sz w:val="28"/>
                <w:szCs w:val="28"/>
              </w:rPr>
              <w:t>Муллагалеева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  <w:p w:rsidR="00B87B3E" w:rsidRDefault="00B87B3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B87B3E">
        <w:tc>
          <w:tcPr>
            <w:tcW w:w="775" w:type="dxa"/>
          </w:tcPr>
          <w:p w:rsidR="00B87B3E" w:rsidRDefault="00415C8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4.</w:t>
            </w:r>
          </w:p>
        </w:tc>
        <w:tc>
          <w:tcPr>
            <w:tcW w:w="4133" w:type="dxa"/>
          </w:tcPr>
          <w:p w:rsidR="00B87B3E" w:rsidRDefault="00415C8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Профилактический визит</w:t>
            </w:r>
            <w:r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 в целях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информирования об обязательных требованиях, предъявляемых к его деятельности либо к принадлежащим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контроля исходя из его от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несения к соответствующей категории риска.</w:t>
            </w:r>
            <w:proofErr w:type="gramEnd"/>
          </w:p>
          <w:p w:rsidR="00B87B3E" w:rsidRDefault="00B87B3E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152" w:type="dxa"/>
          </w:tcPr>
          <w:p w:rsidR="00B87B3E" w:rsidRDefault="00415C8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ежеквартально</w:t>
            </w:r>
          </w:p>
        </w:tc>
        <w:tc>
          <w:tcPr>
            <w:tcW w:w="2504" w:type="dxa"/>
          </w:tcPr>
          <w:p w:rsidR="00B87B3E" w:rsidRDefault="00415C8D">
            <w:pPr>
              <w:ind w:right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  <w:p w:rsidR="00B87B3E" w:rsidRDefault="00415C8D">
            <w:pPr>
              <w:ind w:right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МО Тоцкий сельсовет</w:t>
            </w:r>
          </w:p>
          <w:p w:rsidR="00B87B3E" w:rsidRDefault="00415C8D">
            <w:pPr>
              <w:ind w:right="2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Ковешников</w:t>
            </w:r>
            <w:proofErr w:type="spellEnd"/>
            <w:r>
              <w:rPr>
                <w:sz w:val="28"/>
                <w:szCs w:val="28"/>
              </w:rPr>
              <w:t xml:space="preserve"> А.Н.</w:t>
            </w:r>
          </w:p>
          <w:p w:rsidR="00B87B3E" w:rsidRDefault="00B87B3E">
            <w:pPr>
              <w:ind w:right="2"/>
              <w:jc w:val="center"/>
              <w:rPr>
                <w:sz w:val="28"/>
                <w:szCs w:val="28"/>
              </w:rPr>
            </w:pPr>
          </w:p>
          <w:p w:rsidR="00B87B3E" w:rsidRDefault="00415C8D">
            <w:pPr>
              <w:ind w:right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</w:t>
            </w:r>
          </w:p>
          <w:p w:rsidR="00B87B3E" w:rsidRDefault="00415C8D">
            <w:pPr>
              <w:ind w:right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категории администрации МО Тоцкий сельсовет </w:t>
            </w:r>
            <w:proofErr w:type="spellStart"/>
            <w:r>
              <w:rPr>
                <w:sz w:val="28"/>
                <w:szCs w:val="28"/>
              </w:rPr>
              <w:t>Муллагалеева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  <w:p w:rsidR="00B87B3E" w:rsidRDefault="00B87B3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B87B3E" w:rsidRDefault="00B87B3E">
      <w:pPr>
        <w:widowControl w:val="0"/>
        <w:tabs>
          <w:tab w:val="left" w:pos="992"/>
        </w:tabs>
        <w:jc w:val="center"/>
        <w:rPr>
          <w:b/>
          <w:sz w:val="28"/>
          <w:szCs w:val="28"/>
          <w:lang w:eastAsia="en-US"/>
        </w:rPr>
      </w:pPr>
    </w:p>
    <w:p w:rsidR="00B87B3E" w:rsidRDefault="00415C8D">
      <w:pPr>
        <w:widowControl w:val="0"/>
        <w:tabs>
          <w:tab w:val="left" w:pos="992"/>
        </w:tabs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6. Показатели результативности и эффективности </w:t>
      </w:r>
      <w:proofErr w:type="gramStart"/>
      <w:r>
        <w:rPr>
          <w:b/>
          <w:sz w:val="28"/>
          <w:szCs w:val="28"/>
          <w:lang w:eastAsia="en-US"/>
        </w:rPr>
        <w:t>программы профилактики рисков причинения вреда</w:t>
      </w:r>
      <w:proofErr w:type="gramEnd"/>
    </w:p>
    <w:p w:rsidR="00B87B3E" w:rsidRDefault="00B87B3E">
      <w:pPr>
        <w:widowControl w:val="0"/>
        <w:tabs>
          <w:tab w:val="left" w:pos="992"/>
        </w:tabs>
        <w:jc w:val="center"/>
        <w:rPr>
          <w:sz w:val="28"/>
          <w:szCs w:val="28"/>
          <w:lang w:eastAsia="en-US"/>
        </w:rPr>
      </w:pPr>
    </w:p>
    <w:p w:rsidR="00B87B3E" w:rsidRDefault="00415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6.1. Ключевые показатели в сфере муниципального жилищного контроля на территории МО Тоцкий сельсовет и их целевые значения приведены в Таблице №1.</w:t>
      </w:r>
    </w:p>
    <w:p w:rsidR="00B87B3E" w:rsidRDefault="00B87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87B3E" w:rsidRDefault="00415C8D">
      <w:pPr>
        <w:widowControl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Таблица</w:t>
      </w:r>
      <w:r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</w:rPr>
        <w:t>1</w:t>
      </w:r>
    </w:p>
    <w:p w:rsidR="00B87B3E" w:rsidRDefault="00B87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9346" w:type="dxa"/>
        <w:tblInd w:w="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46"/>
        <w:gridCol w:w="1700"/>
      </w:tblGrid>
      <w:tr w:rsidR="00B87B3E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B3E" w:rsidRDefault="00415C8D">
            <w:pPr>
              <w:widowControl w:val="0"/>
              <w:spacing w:before="100" w:after="100"/>
              <w:ind w:left="60" w:right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Ключевые показатели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B3E" w:rsidRDefault="00415C8D">
            <w:pPr>
              <w:widowControl w:val="0"/>
              <w:spacing w:before="100" w:after="100"/>
              <w:ind w:left="60" w:right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значения</w:t>
            </w:r>
            <w:proofErr w:type="gramStart"/>
            <w:r>
              <w:rPr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B87B3E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B3E" w:rsidRDefault="00415C8D">
            <w:pPr>
              <w:widowControl w:val="0"/>
              <w:ind w:left="62" w:right="6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</w:t>
            </w:r>
            <w:r>
              <w:rPr>
                <w:sz w:val="28"/>
                <w:szCs w:val="28"/>
              </w:rPr>
              <w:t xml:space="preserve">устраненных нарушений обязательных требований </w:t>
            </w: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</w:p>
          <w:p w:rsidR="00B87B3E" w:rsidRDefault="00415C8D">
            <w:pPr>
              <w:widowControl w:val="0"/>
              <w:ind w:left="62" w:right="6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числа выявленных нарушений обязательных требований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B3E" w:rsidRDefault="00415C8D">
            <w:pPr>
              <w:widowControl w:val="0"/>
              <w:spacing w:before="100" w:after="100"/>
              <w:ind w:left="60" w:right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70</w:t>
            </w:r>
          </w:p>
        </w:tc>
      </w:tr>
      <w:tr w:rsidR="00B87B3E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B3E" w:rsidRDefault="00415C8D">
            <w:pPr>
              <w:widowControl w:val="0"/>
              <w:ind w:left="62" w:right="6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субъектов, допустивших нарушения, в результате</w:t>
            </w:r>
          </w:p>
          <w:p w:rsidR="00B87B3E" w:rsidRDefault="00415C8D">
            <w:pPr>
              <w:widowControl w:val="0"/>
              <w:ind w:left="62" w:right="62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которых</w:t>
            </w:r>
            <w:proofErr w:type="gramEnd"/>
            <w:r>
              <w:rPr>
                <w:sz w:val="28"/>
                <w:szCs w:val="28"/>
              </w:rPr>
              <w:t xml:space="preserve"> причинен вред (ущерб) или была создана угроза его причинения, выявленные в </w:t>
            </w:r>
            <w:r>
              <w:rPr>
                <w:sz w:val="28"/>
                <w:szCs w:val="28"/>
              </w:rPr>
              <w:t>результате проведения</w:t>
            </w:r>
          </w:p>
          <w:p w:rsidR="00B87B3E" w:rsidRDefault="00415C8D">
            <w:pPr>
              <w:widowControl w:val="0"/>
              <w:ind w:left="62" w:right="6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контрольных мероприятий, от общего числа проверенных</w:t>
            </w:r>
          </w:p>
          <w:p w:rsidR="00B87B3E" w:rsidRDefault="00415C8D">
            <w:pPr>
              <w:widowControl w:val="0"/>
              <w:ind w:left="62" w:right="6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субъектов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B3E" w:rsidRDefault="00415C8D">
            <w:pPr>
              <w:widowControl w:val="0"/>
              <w:spacing w:before="100" w:after="100"/>
              <w:ind w:left="60" w:right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более 0</w:t>
            </w:r>
          </w:p>
        </w:tc>
      </w:tr>
      <w:tr w:rsidR="00B87B3E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B3E" w:rsidRDefault="00415C8D">
            <w:pPr>
              <w:widowControl w:val="0"/>
              <w:ind w:left="62" w:right="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обоснованных жалоб на действия (бездействие)</w:t>
            </w:r>
          </w:p>
          <w:p w:rsidR="00B87B3E" w:rsidRDefault="00415C8D">
            <w:pPr>
              <w:widowControl w:val="0"/>
              <w:ind w:left="62" w:right="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контрольного органа и (или) его должностных лиц </w:t>
            </w:r>
            <w:proofErr w:type="gramStart"/>
            <w:r>
              <w:rPr>
                <w:sz w:val="28"/>
                <w:szCs w:val="28"/>
              </w:rPr>
              <w:t>при</w:t>
            </w:r>
            <w:proofErr w:type="gramEnd"/>
          </w:p>
          <w:p w:rsidR="00B87B3E" w:rsidRDefault="00415C8D">
            <w:pPr>
              <w:widowControl w:val="0"/>
              <w:ind w:left="62" w:right="62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проведении</w:t>
            </w:r>
            <w:proofErr w:type="gramEnd"/>
            <w:r>
              <w:rPr>
                <w:sz w:val="28"/>
                <w:szCs w:val="28"/>
              </w:rPr>
              <w:t xml:space="preserve"> контрольных мероприятий от общего количества п</w:t>
            </w:r>
            <w:r>
              <w:rPr>
                <w:sz w:val="28"/>
                <w:szCs w:val="28"/>
              </w:rPr>
              <w:t>оступивших жалоб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B3E" w:rsidRDefault="00415C8D">
            <w:pPr>
              <w:widowControl w:val="0"/>
              <w:spacing w:before="100" w:after="100"/>
              <w:ind w:left="60" w:right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более 0</w:t>
            </w:r>
          </w:p>
        </w:tc>
      </w:tr>
      <w:tr w:rsidR="00B87B3E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B3E" w:rsidRDefault="00415C8D">
            <w:pPr>
              <w:widowControl w:val="0"/>
              <w:ind w:left="62" w:right="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решений, принятых по результатам контрольных</w:t>
            </w:r>
          </w:p>
          <w:p w:rsidR="00B87B3E" w:rsidRDefault="00415C8D">
            <w:pPr>
              <w:widowControl w:val="0"/>
              <w:ind w:left="62" w:right="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мероприятий, отмененных контрольным органом и (или)</w:t>
            </w:r>
          </w:p>
          <w:p w:rsidR="00B87B3E" w:rsidRDefault="00415C8D">
            <w:pPr>
              <w:widowControl w:val="0"/>
              <w:ind w:left="62" w:right="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судом, от общего количества решений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B3E" w:rsidRDefault="00415C8D">
            <w:pPr>
              <w:widowControl w:val="0"/>
              <w:spacing w:before="100" w:after="100"/>
              <w:ind w:left="60" w:right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более 0</w:t>
            </w:r>
          </w:p>
        </w:tc>
      </w:tr>
    </w:tbl>
    <w:p w:rsidR="00B87B3E" w:rsidRDefault="00415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B87B3E" w:rsidRDefault="00415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Индикативные показатели в сфере муниципального жилищного контроля на </w:t>
      </w:r>
      <w:r>
        <w:rPr>
          <w:sz w:val="28"/>
          <w:szCs w:val="28"/>
        </w:rPr>
        <w:t>территории МО Тоцкий сельсовет:</w:t>
      </w:r>
    </w:p>
    <w:p w:rsidR="00B87B3E" w:rsidRDefault="00415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количество обращений граждан и организаций о нарушении обязательных требований, поступивших в контрольный орган;</w:t>
      </w:r>
    </w:p>
    <w:p w:rsidR="00B87B3E" w:rsidRDefault="00415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количество проведенных контрольным органом внеплановых контрольных мероприятий;</w:t>
      </w:r>
    </w:p>
    <w:p w:rsidR="00B87B3E" w:rsidRDefault="00415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количество принятых пр</w:t>
      </w:r>
      <w:r>
        <w:rPr>
          <w:sz w:val="28"/>
          <w:szCs w:val="28"/>
        </w:rPr>
        <w:t>окуратурой решений о согласовании проведения контрольным органом внепланового контрольного мероприятия;</w:t>
      </w:r>
    </w:p>
    <w:p w:rsidR="00B87B3E" w:rsidRDefault="00415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количество выявленных контрольным органом нарушений обязательных требований;</w:t>
      </w:r>
    </w:p>
    <w:p w:rsidR="00B87B3E" w:rsidRDefault="00415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количество устраненных нарушений обязательных требований;</w:t>
      </w:r>
    </w:p>
    <w:p w:rsidR="00B87B3E" w:rsidRDefault="00415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количест</w:t>
      </w:r>
      <w:r>
        <w:rPr>
          <w:sz w:val="28"/>
          <w:szCs w:val="28"/>
        </w:rPr>
        <w:t>во поступивших возражений в отношении акта контрольного мероприятия;</w:t>
      </w:r>
    </w:p>
    <w:p w:rsidR="00B87B3E" w:rsidRDefault="00415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7) количество выданных контрольным органом предписаний об устранении нарушений обязательных требований.</w:t>
      </w:r>
    </w:p>
    <w:p w:rsidR="00B87B3E" w:rsidRDefault="00415C8D">
      <w:pPr>
        <w:ind w:firstLine="567"/>
        <w:jc w:val="both"/>
        <w:rPr>
          <w:sz w:val="28"/>
          <w:szCs w:val="28"/>
        </w:rPr>
      </w:pPr>
      <w:bookmarkStart w:id="5" w:name="p373"/>
      <w:bookmarkEnd w:id="5"/>
      <w:r>
        <w:rPr>
          <w:sz w:val="28"/>
          <w:szCs w:val="28"/>
        </w:rPr>
        <w:t>6.3. Финансирование исполнения функции по осуществлению муниципального жилищного ко</w:t>
      </w:r>
      <w:r>
        <w:rPr>
          <w:sz w:val="28"/>
          <w:szCs w:val="28"/>
        </w:rPr>
        <w:t xml:space="preserve">нтроля осуществляется в рамках бюджетных средств администрацией муниципального образования Тоцкий сельсовет Тоцкого района, выделяемых на обеспечение текущей деятельности администрации муниципального образования Тоцкий сельсовет Тоцкого района. </w:t>
      </w:r>
    </w:p>
    <w:p w:rsidR="00B87B3E" w:rsidRDefault="00415C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Отдельное </w:t>
      </w:r>
      <w:r>
        <w:rPr>
          <w:sz w:val="28"/>
          <w:szCs w:val="28"/>
        </w:rPr>
        <w:t>финансирование на проведение контрольных мероприятий и реализации настоящей программы не предусмотрено.</w:t>
      </w:r>
    </w:p>
    <w:p w:rsidR="00B87B3E" w:rsidRDefault="00415C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уполномоченных лиц, ответственных за организацию и проведение профилактических мероприятий Программы на 2023 год приведен в таблице № 2. </w:t>
      </w:r>
    </w:p>
    <w:p w:rsidR="00B87B3E" w:rsidRDefault="00415C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Текущ</w:t>
      </w:r>
      <w:r>
        <w:rPr>
          <w:sz w:val="28"/>
          <w:szCs w:val="28"/>
        </w:rPr>
        <w:t xml:space="preserve">ее управление 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реализации Программы осуществляет администрация МО Тоцкий сельсовет Тоцкого района. Ответственным исполнителем Программы является администрация муниципального образования Тоцкий сельсовет Тоцкого района.</w:t>
      </w:r>
    </w:p>
    <w:p w:rsidR="00B87B3E" w:rsidRDefault="00415C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Мониторинг </w:t>
      </w:r>
      <w:r>
        <w:rPr>
          <w:sz w:val="28"/>
          <w:szCs w:val="28"/>
        </w:rPr>
        <w:t>реализации Программы осуществляется на регулярной основе.</w:t>
      </w:r>
    </w:p>
    <w:p w:rsidR="00B87B3E" w:rsidRDefault="00415C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профилактической работы включаются в ежегодные доклады об осуществлении муниципального жилищного контроля и в виде отдельного информационного сообщения размещаются на официальном сайте му</w:t>
      </w:r>
      <w:r>
        <w:rPr>
          <w:sz w:val="28"/>
          <w:szCs w:val="28"/>
        </w:rPr>
        <w:t>ниципального образования Тоцкий сельсовет Тоцкого района в информационно-коммуникационной сети «Интернет».</w:t>
      </w:r>
    </w:p>
    <w:p w:rsidR="00B87B3E" w:rsidRDefault="00B87B3E">
      <w:pPr>
        <w:ind w:firstLine="709"/>
        <w:jc w:val="both"/>
        <w:rPr>
          <w:sz w:val="28"/>
          <w:szCs w:val="28"/>
        </w:rPr>
      </w:pPr>
    </w:p>
    <w:p w:rsidR="00B87B3E" w:rsidRDefault="00B87B3E">
      <w:pPr>
        <w:widowControl w:val="0"/>
        <w:jc w:val="right"/>
        <w:rPr>
          <w:color w:val="000000"/>
          <w:sz w:val="28"/>
          <w:szCs w:val="28"/>
        </w:rPr>
      </w:pPr>
    </w:p>
    <w:p w:rsidR="00B87B3E" w:rsidRDefault="00415C8D">
      <w:pPr>
        <w:widowControl w:val="0"/>
        <w:jc w:val="right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>Таблица</w:t>
      </w:r>
      <w:r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  <w:lang w:val="en-US"/>
        </w:rPr>
        <w:t xml:space="preserve"> 2</w:t>
      </w:r>
    </w:p>
    <w:p w:rsidR="00B87B3E" w:rsidRDefault="00B87B3E">
      <w:pPr>
        <w:widowControl w:val="0"/>
        <w:jc w:val="right"/>
        <w:rPr>
          <w:b/>
          <w:color w:val="000000"/>
          <w:sz w:val="28"/>
          <w:szCs w:val="28"/>
          <w:lang w:val="en-US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9"/>
        <w:gridCol w:w="2320"/>
        <w:gridCol w:w="2268"/>
        <w:gridCol w:w="1985"/>
        <w:gridCol w:w="2409"/>
      </w:tblGrid>
      <w:tr w:rsidR="00B87B3E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B3E" w:rsidRDefault="00415C8D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>
              <w:rPr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B3E" w:rsidRDefault="00415C8D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ФИО</w:t>
            </w:r>
          </w:p>
          <w:p w:rsidR="00B87B3E" w:rsidRDefault="00B87B3E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B3E" w:rsidRDefault="00415C8D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B3E" w:rsidRDefault="00415C8D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B3E" w:rsidRDefault="00415C8D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Контакты</w:t>
            </w:r>
          </w:p>
        </w:tc>
      </w:tr>
    </w:tbl>
    <w:p w:rsidR="00B87B3E" w:rsidRDefault="00B87B3E">
      <w:pPr>
        <w:rPr>
          <w:color w:val="000000"/>
          <w:sz w:val="28"/>
          <w:szCs w:val="28"/>
          <w:lang w:eastAsia="ar-SA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9"/>
        <w:gridCol w:w="2320"/>
        <w:gridCol w:w="2268"/>
        <w:gridCol w:w="1985"/>
        <w:gridCol w:w="2409"/>
      </w:tblGrid>
      <w:tr w:rsidR="00B87B3E">
        <w:trPr>
          <w:trHeight w:val="28"/>
          <w:tblHeader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B3E" w:rsidRDefault="00415C8D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B3E" w:rsidRDefault="00415C8D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Хохлов Владимир Владимирович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B3E" w:rsidRDefault="00415C8D">
            <w:pPr>
              <w:widowControl w:val="0"/>
              <w:ind w:right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  <w:p w:rsidR="00B87B3E" w:rsidRDefault="00415C8D">
            <w:pPr>
              <w:widowControl w:val="0"/>
              <w:ind w:right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МО Тоцкий сельсовет</w:t>
            </w:r>
          </w:p>
          <w:p w:rsidR="00B87B3E" w:rsidRDefault="00415C8D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Ковешников</w:t>
            </w:r>
            <w:proofErr w:type="spellEnd"/>
            <w:r>
              <w:rPr>
                <w:sz w:val="28"/>
                <w:szCs w:val="28"/>
              </w:rPr>
              <w:t xml:space="preserve"> А.Н.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B3E" w:rsidRDefault="00415C8D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и координация деятельности по реализации Программы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B3E" w:rsidRDefault="00415C8D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8(35349) 2-18-65</w:t>
            </w:r>
          </w:p>
        </w:tc>
      </w:tr>
      <w:tr w:rsidR="00B87B3E">
        <w:trPr>
          <w:trHeight w:val="28"/>
          <w:tblHeader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B3E" w:rsidRDefault="00415C8D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B3E" w:rsidRDefault="00415C8D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Муллагалеева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Оксана </w:t>
            </w:r>
            <w:proofErr w:type="spellStart"/>
            <w:r>
              <w:rPr>
                <w:color w:val="000000"/>
                <w:sz w:val="28"/>
                <w:szCs w:val="28"/>
              </w:rPr>
              <w:t>Вахитовна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B3E" w:rsidRDefault="00415C8D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специалист 1  категории администрации МО Тоцкий сельсовет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B3E" w:rsidRDefault="00415C8D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и проведение мероприятий Программы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B3E" w:rsidRDefault="00415C8D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 (35349) 2-14-37</w:t>
            </w:r>
          </w:p>
          <w:p w:rsidR="00B87B3E" w:rsidRDefault="00B87B3E">
            <w:pPr>
              <w:widowControl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</w:tbl>
    <w:p w:rsidR="00B87B3E" w:rsidRDefault="00B87B3E">
      <w:pPr>
        <w:widowControl w:val="0"/>
        <w:jc w:val="both"/>
        <w:rPr>
          <w:color w:val="000000"/>
          <w:sz w:val="28"/>
          <w:szCs w:val="28"/>
        </w:rPr>
      </w:pPr>
    </w:p>
    <w:p w:rsidR="00B87B3E" w:rsidRDefault="00415C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Ожидаемый </w:t>
      </w:r>
      <w:r>
        <w:rPr>
          <w:sz w:val="28"/>
          <w:szCs w:val="28"/>
        </w:rPr>
        <w:t>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B87B3E" w:rsidRDefault="00415C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Методика оценки эффективности пр</w:t>
      </w:r>
      <w:r>
        <w:rPr>
          <w:sz w:val="28"/>
          <w:szCs w:val="28"/>
        </w:rPr>
        <w:t>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B87B3E" w:rsidRDefault="00415C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Целе</w:t>
      </w:r>
      <w:r>
        <w:rPr>
          <w:sz w:val="28"/>
          <w:szCs w:val="28"/>
        </w:rPr>
        <w:t>вые показатели результативности мероприятий Программы по муниципальному жилищному контролю:</w:t>
      </w:r>
    </w:p>
    <w:p w:rsidR="00B87B3E" w:rsidRDefault="00415C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Количество выявленных нарушений требований жилищного законодательства, шт.</w:t>
      </w:r>
    </w:p>
    <w:p w:rsidR="00B87B3E" w:rsidRDefault="00415C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Количество проведенных профилактических мероприятий (информирование контролируемых </w:t>
      </w:r>
      <w:r>
        <w:rPr>
          <w:sz w:val="28"/>
          <w:szCs w:val="28"/>
        </w:rPr>
        <w:t>лиц и иных заинтересованных лиц по вопросам соблюдения обязательных требований жилищного законодательства посредством публикации в средствах массовой информации и на официальном сайте; обобщение правоприменительной практики; объявление предостережения, кон</w:t>
      </w:r>
      <w:r>
        <w:rPr>
          <w:sz w:val="28"/>
          <w:szCs w:val="28"/>
        </w:rPr>
        <w:t>сультирования, профилактического визита и пр.).</w:t>
      </w:r>
    </w:p>
    <w:p w:rsidR="00B87B3E" w:rsidRDefault="00415C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эффективности:</w:t>
      </w:r>
    </w:p>
    <w:p w:rsidR="00B87B3E" w:rsidRDefault="00415C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Снижение количества выявленных при проведении контрольно-надзорных мероприятий нарушений требований жилищного законодательства.</w:t>
      </w:r>
    </w:p>
    <w:p w:rsidR="00B87B3E" w:rsidRDefault="00415C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Количество проведенных профилактических мероприя</w:t>
      </w:r>
      <w:r>
        <w:rPr>
          <w:sz w:val="28"/>
          <w:szCs w:val="28"/>
        </w:rPr>
        <w:t>тий контрольным (надзорным) органом, ед.</w:t>
      </w:r>
    </w:p>
    <w:p w:rsidR="00B87B3E" w:rsidRDefault="00415C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Доля профилактических мероприятий в объеме контрольно-надзорных мероприятий, %.</w:t>
      </w:r>
    </w:p>
    <w:p w:rsidR="00B87B3E" w:rsidRDefault="00415C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</w:t>
      </w:r>
      <w:r>
        <w:rPr>
          <w:sz w:val="28"/>
          <w:szCs w:val="28"/>
        </w:rPr>
        <w:t>орных мероприятий. Ожидается ежегодный рост указанного показателя.</w:t>
      </w:r>
    </w:p>
    <w:p w:rsidR="00B87B3E" w:rsidRDefault="00415C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Отчетным периодом для определения значений показателей является календарный год.</w:t>
      </w:r>
    </w:p>
    <w:p w:rsidR="00B87B3E" w:rsidRDefault="00415C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оценки фактических (достигнутых) значений показателей включаются в ежегодные доклады об осуществл</w:t>
      </w:r>
      <w:r>
        <w:rPr>
          <w:sz w:val="28"/>
          <w:szCs w:val="28"/>
        </w:rPr>
        <w:t>ении муниципального земельного контроля.</w:t>
      </w:r>
    </w:p>
    <w:p w:rsidR="00B87B3E" w:rsidRDefault="00B87B3E">
      <w:pPr>
        <w:ind w:firstLine="708"/>
        <w:rPr>
          <w:sz w:val="28"/>
          <w:szCs w:val="28"/>
        </w:rPr>
      </w:pPr>
    </w:p>
    <w:sectPr w:rsidR="00B87B3E">
      <w:headerReference w:type="default" r:id="rId11"/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15C8D">
      <w:r>
        <w:separator/>
      </w:r>
    </w:p>
  </w:endnote>
  <w:endnote w:type="continuationSeparator" w:id="0">
    <w:p w:rsidR="00000000" w:rsidRDefault="00415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15C8D">
      <w:r>
        <w:separator/>
      </w:r>
    </w:p>
  </w:footnote>
  <w:footnote w:type="continuationSeparator" w:id="0">
    <w:p w:rsidR="00000000" w:rsidRDefault="00415C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B3E" w:rsidRDefault="00B87B3E">
    <w:pPr>
      <w:tabs>
        <w:tab w:val="center" w:pos="4677"/>
        <w:tab w:val="right" w:pos="9355"/>
      </w:tabs>
      <w:jc w:val="right"/>
      <w:rPr>
        <w:color w:val="A6A6A6" w:themeColor="background1" w:themeShade="A6"/>
        <w:sz w:val="24"/>
        <w:szCs w:val="24"/>
      </w:rPr>
    </w:pPr>
  </w:p>
  <w:p w:rsidR="00B87B3E" w:rsidRDefault="00415C8D">
    <w:pPr>
      <w:tabs>
        <w:tab w:val="center" w:pos="4677"/>
        <w:tab w:val="right" w:pos="9355"/>
      </w:tabs>
      <w:jc w:val="right"/>
      <w:rPr>
        <w:color w:val="D9D9D9" w:themeColor="background1" w:themeShade="D9"/>
        <w:sz w:val="24"/>
        <w:szCs w:val="24"/>
      </w:rPr>
    </w:pPr>
    <w:r>
      <w:rPr>
        <w:color w:val="D9D9D9" w:themeColor="background1" w:themeShade="D9"/>
        <w:sz w:val="24"/>
        <w:szCs w:val="24"/>
      </w:rPr>
      <w:t xml:space="preserve">          АСЭД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B3E"/>
    <w:rsid w:val="00415C8D"/>
    <w:rsid w:val="00B8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7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B5794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7B579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rsid w:val="007B5794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7B5794"/>
    <w:rPr>
      <w:color w:val="605E5C"/>
      <w:shd w:val="clear" w:color="auto" w:fill="E1DFDD"/>
    </w:rPr>
  </w:style>
  <w:style w:type="character" w:customStyle="1" w:styleId="11">
    <w:name w:val="Номер заголовка №1_"/>
    <w:basedOn w:val="a0"/>
    <w:link w:val="12"/>
    <w:qFormat/>
    <w:rsid w:val="00E41B89"/>
    <w:rPr>
      <w:rFonts w:ascii="Times New Roman" w:eastAsia="Times New Roman" w:hAnsi="Times New Roman" w:cs="Times New Roman"/>
      <w:sz w:val="28"/>
      <w:szCs w:val="28"/>
    </w:rPr>
  </w:style>
  <w:style w:type="character" w:customStyle="1" w:styleId="13">
    <w:name w:val="Заголовок №1_"/>
    <w:basedOn w:val="a0"/>
    <w:link w:val="14"/>
    <w:qFormat/>
    <w:rsid w:val="00E41B89"/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_"/>
    <w:basedOn w:val="a0"/>
    <w:link w:val="15"/>
    <w:qFormat/>
    <w:rsid w:val="00E41B8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5">
    <w:name w:val="Другое_"/>
    <w:basedOn w:val="a0"/>
    <w:link w:val="a6"/>
    <w:qFormat/>
    <w:rsid w:val="00E41B89"/>
    <w:rPr>
      <w:rFonts w:ascii="Times New Roman" w:eastAsia="Times New Roman" w:hAnsi="Times New Roman" w:cs="Times New Roman"/>
    </w:rPr>
  </w:style>
  <w:style w:type="character" w:customStyle="1" w:styleId="a7">
    <w:name w:val="Верхний колонтитул Знак"/>
    <w:basedOn w:val="a0"/>
    <w:link w:val="a8"/>
    <w:uiPriority w:val="99"/>
    <w:qFormat/>
    <w:rsid w:val="005761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a"/>
    <w:uiPriority w:val="99"/>
    <w:qFormat/>
    <w:rsid w:val="005761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выноски Знак"/>
    <w:basedOn w:val="a0"/>
    <w:link w:val="ac"/>
    <w:uiPriority w:val="99"/>
    <w:semiHidden/>
    <w:qFormat/>
    <w:rsid w:val="00155A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ing">
    <w:name w:val="Heading"/>
    <w:basedOn w:val="a"/>
    <w:next w:val="ad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d">
    <w:name w:val="Body Text"/>
    <w:basedOn w:val="a"/>
    <w:pPr>
      <w:spacing w:after="140" w:line="276" w:lineRule="auto"/>
    </w:pPr>
  </w:style>
  <w:style w:type="paragraph" w:styleId="ae">
    <w:name w:val="List"/>
    <w:basedOn w:val="ad"/>
  </w:style>
  <w:style w:type="paragraph" w:styleId="af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12">
    <w:name w:val="Номер заголовка №1"/>
    <w:basedOn w:val="a"/>
    <w:link w:val="11"/>
    <w:qFormat/>
    <w:rsid w:val="00E41B89"/>
    <w:pPr>
      <w:widowControl w:val="0"/>
      <w:spacing w:after="120"/>
      <w:jc w:val="right"/>
      <w:outlineLvl w:val="0"/>
    </w:pPr>
    <w:rPr>
      <w:sz w:val="28"/>
      <w:szCs w:val="28"/>
      <w:lang w:eastAsia="en-US"/>
    </w:rPr>
  </w:style>
  <w:style w:type="paragraph" w:customStyle="1" w:styleId="14">
    <w:name w:val="Заголовок №1"/>
    <w:basedOn w:val="a"/>
    <w:link w:val="13"/>
    <w:qFormat/>
    <w:rsid w:val="00E41B89"/>
    <w:pPr>
      <w:widowControl w:val="0"/>
      <w:spacing w:after="170"/>
      <w:jc w:val="right"/>
      <w:outlineLvl w:val="0"/>
    </w:pPr>
    <w:rPr>
      <w:sz w:val="28"/>
      <w:szCs w:val="28"/>
      <w:lang w:eastAsia="en-US"/>
    </w:rPr>
  </w:style>
  <w:style w:type="paragraph" w:customStyle="1" w:styleId="15">
    <w:name w:val="Основной текст1"/>
    <w:basedOn w:val="a"/>
    <w:link w:val="a4"/>
    <w:qFormat/>
    <w:rsid w:val="00E41B89"/>
    <w:pPr>
      <w:widowControl w:val="0"/>
      <w:spacing w:after="460"/>
      <w:jc w:val="center"/>
    </w:pPr>
    <w:rPr>
      <w:b/>
      <w:bCs/>
      <w:sz w:val="28"/>
      <w:szCs w:val="28"/>
      <w:lang w:eastAsia="en-US"/>
    </w:rPr>
  </w:style>
  <w:style w:type="paragraph" w:customStyle="1" w:styleId="a6">
    <w:name w:val="Другое"/>
    <w:basedOn w:val="a"/>
    <w:link w:val="a5"/>
    <w:qFormat/>
    <w:rsid w:val="00E41B89"/>
    <w:pPr>
      <w:widowControl w:val="0"/>
    </w:pPr>
    <w:rPr>
      <w:sz w:val="22"/>
      <w:szCs w:val="22"/>
      <w:lang w:eastAsia="en-US"/>
    </w:rPr>
  </w:style>
  <w:style w:type="paragraph" w:customStyle="1" w:styleId="HeaderandFooter">
    <w:name w:val="Header and Footer"/>
    <w:basedOn w:val="a"/>
    <w:qFormat/>
  </w:style>
  <w:style w:type="paragraph" w:styleId="a8">
    <w:name w:val="header"/>
    <w:basedOn w:val="a"/>
    <w:link w:val="a7"/>
    <w:uiPriority w:val="99"/>
    <w:unhideWhenUsed/>
    <w:rsid w:val="005761D7"/>
    <w:pPr>
      <w:tabs>
        <w:tab w:val="center" w:pos="4677"/>
        <w:tab w:val="right" w:pos="9355"/>
      </w:tabs>
    </w:pPr>
  </w:style>
  <w:style w:type="paragraph" w:styleId="aa">
    <w:name w:val="footer"/>
    <w:basedOn w:val="a"/>
    <w:link w:val="a9"/>
    <w:uiPriority w:val="99"/>
    <w:unhideWhenUsed/>
    <w:rsid w:val="005761D7"/>
    <w:pPr>
      <w:tabs>
        <w:tab w:val="center" w:pos="4677"/>
        <w:tab w:val="right" w:pos="9355"/>
      </w:tabs>
    </w:pPr>
  </w:style>
  <w:style w:type="paragraph" w:styleId="ac">
    <w:name w:val="Balloon Text"/>
    <w:basedOn w:val="a"/>
    <w:link w:val="ab"/>
    <w:uiPriority w:val="99"/>
    <w:semiHidden/>
    <w:unhideWhenUsed/>
    <w:qFormat/>
    <w:rsid w:val="00155A25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qFormat/>
    <w:rsid w:val="000857FC"/>
    <w:pPr>
      <w:widowControl w:val="0"/>
    </w:pPr>
    <w:rPr>
      <w:rFonts w:cs="Calibri"/>
      <w:b/>
      <w:szCs w:val="20"/>
      <w:lang w:eastAsia="ru-RU"/>
    </w:rPr>
  </w:style>
  <w:style w:type="paragraph" w:customStyle="1" w:styleId="FrameContents">
    <w:name w:val="Frame Contents"/>
    <w:basedOn w:val="a"/>
    <w:qFormat/>
  </w:style>
  <w:style w:type="table" w:styleId="af0">
    <w:name w:val="Table Grid"/>
    <w:basedOn w:val="a1"/>
    <w:uiPriority w:val="39"/>
    <w:rsid w:val="004A5B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7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B5794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7B579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rsid w:val="007B5794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7B5794"/>
    <w:rPr>
      <w:color w:val="605E5C"/>
      <w:shd w:val="clear" w:color="auto" w:fill="E1DFDD"/>
    </w:rPr>
  </w:style>
  <w:style w:type="character" w:customStyle="1" w:styleId="11">
    <w:name w:val="Номер заголовка №1_"/>
    <w:basedOn w:val="a0"/>
    <w:link w:val="12"/>
    <w:qFormat/>
    <w:rsid w:val="00E41B89"/>
    <w:rPr>
      <w:rFonts w:ascii="Times New Roman" w:eastAsia="Times New Roman" w:hAnsi="Times New Roman" w:cs="Times New Roman"/>
      <w:sz w:val="28"/>
      <w:szCs w:val="28"/>
    </w:rPr>
  </w:style>
  <w:style w:type="character" w:customStyle="1" w:styleId="13">
    <w:name w:val="Заголовок №1_"/>
    <w:basedOn w:val="a0"/>
    <w:link w:val="14"/>
    <w:qFormat/>
    <w:rsid w:val="00E41B89"/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_"/>
    <w:basedOn w:val="a0"/>
    <w:link w:val="15"/>
    <w:qFormat/>
    <w:rsid w:val="00E41B8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5">
    <w:name w:val="Другое_"/>
    <w:basedOn w:val="a0"/>
    <w:link w:val="a6"/>
    <w:qFormat/>
    <w:rsid w:val="00E41B89"/>
    <w:rPr>
      <w:rFonts w:ascii="Times New Roman" w:eastAsia="Times New Roman" w:hAnsi="Times New Roman" w:cs="Times New Roman"/>
    </w:rPr>
  </w:style>
  <w:style w:type="character" w:customStyle="1" w:styleId="a7">
    <w:name w:val="Верхний колонтитул Знак"/>
    <w:basedOn w:val="a0"/>
    <w:link w:val="a8"/>
    <w:uiPriority w:val="99"/>
    <w:qFormat/>
    <w:rsid w:val="005761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a"/>
    <w:uiPriority w:val="99"/>
    <w:qFormat/>
    <w:rsid w:val="005761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выноски Знак"/>
    <w:basedOn w:val="a0"/>
    <w:link w:val="ac"/>
    <w:uiPriority w:val="99"/>
    <w:semiHidden/>
    <w:qFormat/>
    <w:rsid w:val="00155A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ing">
    <w:name w:val="Heading"/>
    <w:basedOn w:val="a"/>
    <w:next w:val="ad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d">
    <w:name w:val="Body Text"/>
    <w:basedOn w:val="a"/>
    <w:pPr>
      <w:spacing w:after="140" w:line="276" w:lineRule="auto"/>
    </w:pPr>
  </w:style>
  <w:style w:type="paragraph" w:styleId="ae">
    <w:name w:val="List"/>
    <w:basedOn w:val="ad"/>
  </w:style>
  <w:style w:type="paragraph" w:styleId="af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12">
    <w:name w:val="Номер заголовка №1"/>
    <w:basedOn w:val="a"/>
    <w:link w:val="11"/>
    <w:qFormat/>
    <w:rsid w:val="00E41B89"/>
    <w:pPr>
      <w:widowControl w:val="0"/>
      <w:spacing w:after="120"/>
      <w:jc w:val="right"/>
      <w:outlineLvl w:val="0"/>
    </w:pPr>
    <w:rPr>
      <w:sz w:val="28"/>
      <w:szCs w:val="28"/>
      <w:lang w:eastAsia="en-US"/>
    </w:rPr>
  </w:style>
  <w:style w:type="paragraph" w:customStyle="1" w:styleId="14">
    <w:name w:val="Заголовок №1"/>
    <w:basedOn w:val="a"/>
    <w:link w:val="13"/>
    <w:qFormat/>
    <w:rsid w:val="00E41B89"/>
    <w:pPr>
      <w:widowControl w:val="0"/>
      <w:spacing w:after="170"/>
      <w:jc w:val="right"/>
      <w:outlineLvl w:val="0"/>
    </w:pPr>
    <w:rPr>
      <w:sz w:val="28"/>
      <w:szCs w:val="28"/>
      <w:lang w:eastAsia="en-US"/>
    </w:rPr>
  </w:style>
  <w:style w:type="paragraph" w:customStyle="1" w:styleId="15">
    <w:name w:val="Основной текст1"/>
    <w:basedOn w:val="a"/>
    <w:link w:val="a4"/>
    <w:qFormat/>
    <w:rsid w:val="00E41B89"/>
    <w:pPr>
      <w:widowControl w:val="0"/>
      <w:spacing w:after="460"/>
      <w:jc w:val="center"/>
    </w:pPr>
    <w:rPr>
      <w:b/>
      <w:bCs/>
      <w:sz w:val="28"/>
      <w:szCs w:val="28"/>
      <w:lang w:eastAsia="en-US"/>
    </w:rPr>
  </w:style>
  <w:style w:type="paragraph" w:customStyle="1" w:styleId="a6">
    <w:name w:val="Другое"/>
    <w:basedOn w:val="a"/>
    <w:link w:val="a5"/>
    <w:qFormat/>
    <w:rsid w:val="00E41B89"/>
    <w:pPr>
      <w:widowControl w:val="0"/>
    </w:pPr>
    <w:rPr>
      <w:sz w:val="22"/>
      <w:szCs w:val="22"/>
      <w:lang w:eastAsia="en-US"/>
    </w:rPr>
  </w:style>
  <w:style w:type="paragraph" w:customStyle="1" w:styleId="HeaderandFooter">
    <w:name w:val="Header and Footer"/>
    <w:basedOn w:val="a"/>
    <w:qFormat/>
  </w:style>
  <w:style w:type="paragraph" w:styleId="a8">
    <w:name w:val="header"/>
    <w:basedOn w:val="a"/>
    <w:link w:val="a7"/>
    <w:uiPriority w:val="99"/>
    <w:unhideWhenUsed/>
    <w:rsid w:val="005761D7"/>
    <w:pPr>
      <w:tabs>
        <w:tab w:val="center" w:pos="4677"/>
        <w:tab w:val="right" w:pos="9355"/>
      </w:tabs>
    </w:pPr>
  </w:style>
  <w:style w:type="paragraph" w:styleId="aa">
    <w:name w:val="footer"/>
    <w:basedOn w:val="a"/>
    <w:link w:val="a9"/>
    <w:uiPriority w:val="99"/>
    <w:unhideWhenUsed/>
    <w:rsid w:val="005761D7"/>
    <w:pPr>
      <w:tabs>
        <w:tab w:val="center" w:pos="4677"/>
        <w:tab w:val="right" w:pos="9355"/>
      </w:tabs>
    </w:pPr>
  </w:style>
  <w:style w:type="paragraph" w:styleId="ac">
    <w:name w:val="Balloon Text"/>
    <w:basedOn w:val="a"/>
    <w:link w:val="ab"/>
    <w:uiPriority w:val="99"/>
    <w:semiHidden/>
    <w:unhideWhenUsed/>
    <w:qFormat/>
    <w:rsid w:val="00155A25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qFormat/>
    <w:rsid w:val="000857FC"/>
    <w:pPr>
      <w:widowControl w:val="0"/>
    </w:pPr>
    <w:rPr>
      <w:rFonts w:cs="Calibri"/>
      <w:b/>
      <w:szCs w:val="20"/>
      <w:lang w:eastAsia="ru-RU"/>
    </w:rPr>
  </w:style>
  <w:style w:type="paragraph" w:customStyle="1" w:styleId="FrameContents">
    <w:name w:val="Frame Contents"/>
    <w:basedOn w:val="a"/>
    <w:qFormat/>
  </w:style>
  <w:style w:type="table" w:styleId="af0">
    <w:name w:val="Table Grid"/>
    <w:basedOn w:val="a1"/>
    <w:uiPriority w:val="39"/>
    <w:rsid w:val="004A5B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login.consultant.ru/link/?req=doc&amp;base=LAW&amp;n=386984&amp;dst=100101&amp;field=134&amp;date=20.09.20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213122&amp;date=20.09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3761</Words>
  <Characters>21440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SysAdmin</dc:creator>
  <cp:lastModifiedBy>Сельсовет</cp:lastModifiedBy>
  <cp:revision>2</cp:revision>
  <cp:lastPrinted>2023-12-14T11:24:00Z</cp:lastPrinted>
  <dcterms:created xsi:type="dcterms:W3CDTF">2023-12-18T12:15:00Z</dcterms:created>
  <dcterms:modified xsi:type="dcterms:W3CDTF">2023-12-18T12:15:00Z</dcterms:modified>
  <dc:language>ru-RU</dc:language>
</cp:coreProperties>
</file>