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3658C">
              <w:rPr>
                <w:rFonts w:eastAsia="Calibri"/>
                <w:sz w:val="28"/>
                <w:szCs w:val="28"/>
                <w:lang w:eastAsia="en-US"/>
              </w:rPr>
              <w:t>Терешковой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3658C">
              <w:rPr>
                <w:rFonts w:eastAsia="Calibri"/>
                <w:sz w:val="28"/>
                <w:szCs w:val="28"/>
                <w:lang w:eastAsia="en-US"/>
              </w:rPr>
              <w:t>1а кв.8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53658C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Конобеева Н.В.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B2AED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53658C">
        <w:rPr>
          <w:sz w:val="28"/>
          <w:szCs w:val="28"/>
        </w:rPr>
        <w:t>Надежда Васильевна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Конобеева Надежда Васильевна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53658C">
        <w:rPr>
          <w:rFonts w:eastAsia="Calibri"/>
          <w:sz w:val="28"/>
          <w:szCs w:val="28"/>
          <w:lang w:eastAsia="en-US"/>
        </w:rPr>
        <w:t>Конобеевой Н.В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53658C">
        <w:rPr>
          <w:rFonts w:eastAsia="Calibri"/>
          <w:sz w:val="28"/>
          <w:szCs w:val="28"/>
          <w:lang w:eastAsia="en-US"/>
        </w:rPr>
        <w:t>Конобеевой Н.В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DA20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53658C">
        <w:rPr>
          <w:sz w:val="28"/>
          <w:szCs w:val="28"/>
        </w:rPr>
        <w:t>2101002:1514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r w:rsidR="0053658C" w:rsidRPr="000B0176">
        <w:rPr>
          <w:sz w:val="28"/>
          <w:szCs w:val="28"/>
        </w:rPr>
        <w:t>8(35349)</w:t>
      </w:r>
      <w:r w:rsidR="0053658C">
        <w:rPr>
          <w:sz w:val="28"/>
          <w:szCs w:val="28"/>
        </w:rPr>
        <w:t xml:space="preserve"> 2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19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2101002:1514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53658C">
        <w:rPr>
          <w:sz w:val="28"/>
          <w:szCs w:val="28"/>
        </w:rPr>
        <w:t>50,9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53658C">
        <w:rPr>
          <w:sz w:val="28"/>
          <w:szCs w:val="28"/>
        </w:rPr>
        <w:t>2101002:1514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.Терешковой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53658C">
        <w:rPr>
          <w:spacing w:val="9"/>
          <w:sz w:val="28"/>
          <w:szCs w:val="28"/>
        </w:rPr>
        <w:t>1а, кв.8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53658C">
        <w:rPr>
          <w:rFonts w:eastAsia="Calibri"/>
          <w:sz w:val="28"/>
          <w:szCs w:val="28"/>
          <w:lang w:eastAsia="en-US"/>
        </w:rPr>
        <w:t>Конобеева Надежда Васильевна,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53658C">
        <w:rPr>
          <w:rFonts w:eastAsia="Calibri"/>
          <w:sz w:val="28"/>
          <w:szCs w:val="28"/>
          <w:lang w:eastAsia="en-US"/>
        </w:rPr>
        <w:t>Конобеева Н.В.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="00092FF1" w:rsidRPr="00230477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от </w:t>
      </w:r>
      <w:r w:rsidR="0053658C">
        <w:rPr>
          <w:sz w:val="28"/>
          <w:szCs w:val="28"/>
        </w:rPr>
        <w:t>29/12/1992г.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53658C">
        <w:rPr>
          <w:sz w:val="28"/>
          <w:szCs w:val="28"/>
        </w:rPr>
        <w:t>тра №108</w:t>
      </w:r>
      <w:r w:rsidR="00632FD4">
        <w:rPr>
          <w:sz w:val="28"/>
          <w:szCs w:val="28"/>
        </w:rPr>
        <w:t xml:space="preserve"> от </w:t>
      </w:r>
      <w:r w:rsidR="0053658C">
        <w:rPr>
          <w:sz w:val="28"/>
          <w:szCs w:val="28"/>
        </w:rPr>
        <w:t>18/09/2023г.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F0" w:rsidRDefault="00B818F0" w:rsidP="005761D7">
      <w:r>
        <w:separator/>
      </w:r>
    </w:p>
  </w:endnote>
  <w:endnote w:type="continuationSeparator" w:id="1">
    <w:p w:rsidR="00B818F0" w:rsidRDefault="00B818F0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F0" w:rsidRDefault="00B818F0" w:rsidP="005761D7">
      <w:r>
        <w:separator/>
      </w:r>
    </w:p>
  </w:footnote>
  <w:footnote w:type="continuationSeparator" w:id="1">
    <w:p w:rsidR="00B818F0" w:rsidRDefault="00B818F0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23</cp:revision>
  <cp:lastPrinted>2023-11-15T05:31:00Z</cp:lastPrinted>
  <dcterms:created xsi:type="dcterms:W3CDTF">2023-01-13T05:29:00Z</dcterms:created>
  <dcterms:modified xsi:type="dcterms:W3CDTF">2023-11-15T07:36:00Z</dcterms:modified>
</cp:coreProperties>
</file>